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A59" w:rsidRPr="00153A59" w:rsidRDefault="00153A59" w:rsidP="00990B89">
      <w:pPr>
        <w:shd w:val="clear" w:color="auto" w:fill="FFFFFF"/>
        <w:spacing w:after="120"/>
        <w:jc w:val="center"/>
        <w:outlineLvl w:val="1"/>
        <w:rPr>
          <w:rFonts w:ascii="Arial" w:eastAsia="Times New Roman" w:hAnsi="Arial" w:cs="Arial"/>
          <w:b/>
          <w:bCs/>
          <w:sz w:val="32"/>
          <w:szCs w:val="30"/>
        </w:rPr>
      </w:pPr>
      <w:r w:rsidRPr="00153A59">
        <w:rPr>
          <w:rFonts w:ascii="Arial" w:eastAsia="Times New Roman" w:hAnsi="Arial" w:cs="Arial"/>
          <w:b/>
          <w:bCs/>
          <w:sz w:val="32"/>
          <w:szCs w:val="30"/>
        </w:rPr>
        <w:t>ACIDS and BASES - Introduction</w:t>
      </w:r>
    </w:p>
    <w:p w:rsidR="00153A59" w:rsidRPr="00153A59" w:rsidRDefault="00153A59" w:rsidP="00CA6208">
      <w:p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b/>
          <w:bCs/>
          <w:noProof/>
          <w:sz w:val="30"/>
          <w:szCs w:val="30"/>
        </w:rPr>
        <mc:AlternateContent>
          <mc:Choice Requires="wps">
            <w:drawing>
              <wp:anchor distT="45720" distB="45720" distL="114300" distR="114300" simplePos="0" relativeHeight="251659264" behindDoc="0" locked="0" layoutInCell="1" allowOverlap="1">
                <wp:simplePos x="0" y="0"/>
                <wp:positionH relativeFrom="column">
                  <wp:posOffset>2939415</wp:posOffset>
                </wp:positionH>
                <wp:positionV relativeFrom="paragraph">
                  <wp:posOffset>487680</wp:posOffset>
                </wp:positionV>
                <wp:extent cx="3529965" cy="2286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965" cy="2286000"/>
                        </a:xfrm>
                        <a:prstGeom prst="rect">
                          <a:avLst/>
                        </a:prstGeom>
                        <a:solidFill>
                          <a:srgbClr val="FFFFFF"/>
                        </a:solidFill>
                        <a:ln w="9525">
                          <a:noFill/>
                          <a:miter lim="800000"/>
                          <a:headEnd/>
                          <a:tailEnd/>
                        </a:ln>
                      </wps:spPr>
                      <wps:txbx>
                        <w:txbxContent>
                          <w:tbl>
                            <w:tblPr>
                              <w:tblW w:w="5330"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Properties of acids and bases"/>
                              <w:tblDescription w:val="Properties of acids and bases"/>
                            </w:tblPr>
                            <w:tblGrid>
                              <w:gridCol w:w="2665"/>
                              <w:gridCol w:w="2665"/>
                            </w:tblGrid>
                            <w:tr w:rsidR="00153A59" w:rsidRPr="00153A59" w:rsidTr="005E20DE">
                              <w:trPr>
                                <w:tblHeader/>
                              </w:trPr>
                              <w:tc>
                                <w:tcPr>
                                  <w:tcW w:w="2665"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153A59" w:rsidRPr="00153A59" w:rsidRDefault="00153A59" w:rsidP="00153A59">
                                  <w:pPr>
                                    <w:spacing w:after="0" w:line="240" w:lineRule="auto"/>
                                    <w:rPr>
                                      <w:rFonts w:ascii="Arial" w:eastAsia="Times New Roman" w:hAnsi="Arial" w:cs="Arial"/>
                                      <w:b/>
                                      <w:bCs/>
                                      <w:sz w:val="21"/>
                                      <w:szCs w:val="21"/>
                                    </w:rPr>
                                  </w:pPr>
                                  <w:r w:rsidRPr="00153A59">
                                    <w:rPr>
                                      <w:rFonts w:ascii="Arial" w:eastAsia="Times New Roman" w:hAnsi="Arial" w:cs="Arial"/>
                                      <w:b/>
                                      <w:bCs/>
                                      <w:sz w:val="21"/>
                                      <w:szCs w:val="21"/>
                                    </w:rPr>
                                    <w:t>Acids</w:t>
                                  </w:r>
                                </w:p>
                              </w:tc>
                              <w:tc>
                                <w:tcPr>
                                  <w:tcW w:w="2665"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153A59" w:rsidRPr="00153A59" w:rsidRDefault="00153A59" w:rsidP="00153A59">
                                  <w:pPr>
                                    <w:spacing w:after="0" w:line="240" w:lineRule="auto"/>
                                    <w:rPr>
                                      <w:rFonts w:ascii="Arial" w:eastAsia="Times New Roman" w:hAnsi="Arial" w:cs="Arial"/>
                                      <w:b/>
                                      <w:bCs/>
                                      <w:sz w:val="21"/>
                                      <w:szCs w:val="21"/>
                                    </w:rPr>
                                  </w:pPr>
                                  <w:r w:rsidRPr="00153A59">
                                    <w:rPr>
                                      <w:rFonts w:ascii="Arial" w:eastAsia="Times New Roman" w:hAnsi="Arial" w:cs="Arial"/>
                                      <w:b/>
                                      <w:bCs/>
                                      <w:sz w:val="21"/>
                                      <w:szCs w:val="21"/>
                                    </w:rPr>
                                    <w:t>Bases</w:t>
                                  </w:r>
                                </w:p>
                              </w:tc>
                            </w:tr>
                            <w:tr w:rsidR="00153A59" w:rsidRPr="00153A59" w:rsidTr="005E20DE">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conduct electricity in solution</w:t>
                                  </w:r>
                                </w:p>
                              </w:tc>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conduct electricity in solution</w:t>
                                  </w:r>
                                </w:p>
                              </w:tc>
                            </w:tr>
                            <w:tr w:rsidR="00153A59" w:rsidRPr="00153A59" w:rsidTr="005E20DE">
                              <w:trPr>
                                <w:trHeight w:val="170"/>
                              </w:trPr>
                              <w:tc>
                                <w:tcPr>
                                  <w:tcW w:w="2665"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turn blue litmus paper red</w:t>
                                  </w:r>
                                </w:p>
                              </w:tc>
                              <w:tc>
                                <w:tcPr>
                                  <w:tcW w:w="2665"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turn red litmus paper blue</w:t>
                                  </w:r>
                                </w:p>
                              </w:tc>
                            </w:tr>
                            <w:tr w:rsidR="00153A59" w:rsidRPr="00153A59" w:rsidTr="005E20DE">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have a sour taste</w:t>
                                  </w:r>
                                </w:p>
                              </w:tc>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have a slippery feeling</w:t>
                                  </w:r>
                                </w:p>
                              </w:tc>
                            </w:tr>
                            <w:tr w:rsidR="00153A59" w:rsidRPr="00153A59" w:rsidTr="005E20DE">
                              <w:tc>
                                <w:tcPr>
                                  <w:tcW w:w="2665"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react with bases to create a neutral solution</w:t>
                                  </w:r>
                                </w:p>
                              </w:tc>
                              <w:tc>
                                <w:tcPr>
                                  <w:tcW w:w="2665"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react with acids to create a neutral solution</w:t>
                                  </w:r>
                                </w:p>
                              </w:tc>
                            </w:tr>
                            <w:tr w:rsidR="00153A59" w:rsidRPr="00153A59" w:rsidTr="005E20DE">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react with active metals to produce hydrogen gas</w:t>
                                  </w:r>
                                </w:p>
                              </w:tc>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p>
                              </w:tc>
                            </w:tr>
                          </w:tbl>
                          <w:p w:rsidR="00153A59" w:rsidRDefault="00153A59" w:rsidP="00153A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1.45pt;margin-top:38.4pt;width:277.95pt;height:18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" stroked="f">
                <v:textbox>
                  <w:txbxContent>
                    <w:tbl>
                      <w:tblPr>
                        <w:tblW w:w="5330"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Properties of acids and bases"/>
                        <w:tblDescription w:val="Properties of acids and bases"/>
                      </w:tblPr>
                      <w:tblGrid>
                        <w:gridCol w:w="2665"/>
                        <w:gridCol w:w="2665"/>
                      </w:tblGrid>
                      <w:tr w:rsidR="00153A59" w:rsidRPr="00153A59" w:rsidTr="005E20DE">
                        <w:trPr>
                          <w:tblHeader/>
                        </w:trPr>
                        <w:tc>
                          <w:tcPr>
                            <w:tcW w:w="2665"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153A59" w:rsidRPr="00153A59" w:rsidRDefault="00153A59" w:rsidP="00153A59">
                            <w:pPr>
                              <w:spacing w:after="0" w:line="240" w:lineRule="auto"/>
                              <w:rPr>
                                <w:rFonts w:ascii="Arial" w:eastAsia="Times New Roman" w:hAnsi="Arial" w:cs="Arial"/>
                                <w:b/>
                                <w:bCs/>
                                <w:sz w:val="21"/>
                                <w:szCs w:val="21"/>
                              </w:rPr>
                            </w:pPr>
                            <w:r w:rsidRPr="00153A59">
                              <w:rPr>
                                <w:rFonts w:ascii="Arial" w:eastAsia="Times New Roman" w:hAnsi="Arial" w:cs="Arial"/>
                                <w:b/>
                                <w:bCs/>
                                <w:sz w:val="21"/>
                                <w:szCs w:val="21"/>
                              </w:rPr>
                              <w:t>Acids</w:t>
                            </w:r>
                          </w:p>
                        </w:tc>
                        <w:tc>
                          <w:tcPr>
                            <w:tcW w:w="2665"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153A59" w:rsidRPr="00153A59" w:rsidRDefault="00153A59" w:rsidP="00153A59">
                            <w:pPr>
                              <w:spacing w:after="0" w:line="240" w:lineRule="auto"/>
                              <w:rPr>
                                <w:rFonts w:ascii="Arial" w:eastAsia="Times New Roman" w:hAnsi="Arial" w:cs="Arial"/>
                                <w:b/>
                                <w:bCs/>
                                <w:sz w:val="21"/>
                                <w:szCs w:val="21"/>
                              </w:rPr>
                            </w:pPr>
                            <w:r w:rsidRPr="00153A59">
                              <w:rPr>
                                <w:rFonts w:ascii="Arial" w:eastAsia="Times New Roman" w:hAnsi="Arial" w:cs="Arial"/>
                                <w:b/>
                                <w:bCs/>
                                <w:sz w:val="21"/>
                                <w:szCs w:val="21"/>
                              </w:rPr>
                              <w:t>Bases</w:t>
                            </w:r>
                          </w:p>
                        </w:tc>
                      </w:tr>
                      <w:tr w:rsidR="00153A59" w:rsidRPr="00153A59" w:rsidTr="005E20DE">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conduct electricity in solution</w:t>
                            </w:r>
                          </w:p>
                        </w:tc>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conduct electricity in solution</w:t>
                            </w:r>
                          </w:p>
                        </w:tc>
                      </w:tr>
                      <w:tr w:rsidR="00153A59" w:rsidRPr="00153A59" w:rsidTr="005E20DE">
                        <w:trPr>
                          <w:trHeight w:val="170"/>
                        </w:trPr>
                        <w:tc>
                          <w:tcPr>
                            <w:tcW w:w="2665"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turn blue litmus paper red</w:t>
                            </w:r>
                          </w:p>
                        </w:tc>
                        <w:tc>
                          <w:tcPr>
                            <w:tcW w:w="2665"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turn red litmus paper blue</w:t>
                            </w:r>
                          </w:p>
                        </w:tc>
                      </w:tr>
                      <w:tr w:rsidR="00153A59" w:rsidRPr="00153A59" w:rsidTr="005E20DE">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have a sour taste</w:t>
                            </w:r>
                          </w:p>
                        </w:tc>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have a slippery feeling</w:t>
                            </w:r>
                          </w:p>
                        </w:tc>
                      </w:tr>
                      <w:tr w:rsidR="00153A59" w:rsidRPr="00153A59" w:rsidTr="005E20DE">
                        <w:tc>
                          <w:tcPr>
                            <w:tcW w:w="2665"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react with bases to create a neutral solution</w:t>
                            </w:r>
                          </w:p>
                        </w:tc>
                        <w:tc>
                          <w:tcPr>
                            <w:tcW w:w="2665"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react with acids to create a neutral solution</w:t>
                            </w:r>
                          </w:p>
                        </w:tc>
                      </w:tr>
                      <w:tr w:rsidR="00153A59" w:rsidRPr="00153A59" w:rsidTr="005E20DE">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r w:rsidRPr="00153A59">
                              <w:rPr>
                                <w:rFonts w:ascii="Arial" w:eastAsia="Times New Roman" w:hAnsi="Arial" w:cs="Arial"/>
                                <w:sz w:val="18"/>
                                <w:szCs w:val="21"/>
                              </w:rPr>
                              <w:t>react with active metals to produce hydrogen gas</w:t>
                            </w:r>
                          </w:p>
                        </w:tc>
                        <w:tc>
                          <w:tcPr>
                            <w:tcW w:w="2665"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40" w:lineRule="auto"/>
                              <w:rPr>
                                <w:rFonts w:ascii="Arial" w:eastAsia="Times New Roman" w:hAnsi="Arial" w:cs="Arial"/>
                                <w:sz w:val="18"/>
                                <w:szCs w:val="21"/>
                              </w:rPr>
                            </w:pPr>
                          </w:p>
                        </w:tc>
                      </w:tr>
                    </w:tbl>
                    <w:p w:rsidR="00153A59" w:rsidRDefault="00153A59" w:rsidP="00153A59"/>
                  </w:txbxContent>
                </v:textbox>
                <w10:wrap type="square"/>
              </v:shape>
            </w:pict>
          </mc:Fallback>
        </mc:AlternateContent>
      </w:r>
      <w:r w:rsidRPr="00153A59">
        <w:rPr>
          <w:rFonts w:ascii="Arial" w:eastAsia="Times New Roman" w:hAnsi="Arial" w:cs="Arial"/>
          <w:sz w:val="24"/>
          <w:szCs w:val="24"/>
        </w:rPr>
        <w:t xml:space="preserve">When you think of acids, "sour" is likely to come to mind. For the ancient Greeks, "sour-tasting" is in fact what defined a category of substances which later became known as acids. Bases were first categorized by their uses in soaps, as well as their ability to counteract properties of acids. </w:t>
      </w:r>
    </w:p>
    <w:p w:rsidR="00153A59" w:rsidRPr="00153A59" w:rsidRDefault="00153A59" w:rsidP="00CA6208">
      <w:pPr>
        <w:shd w:val="clear" w:color="auto" w:fill="FFFFFF"/>
        <w:spacing w:after="120" w:line="264" w:lineRule="auto"/>
        <w:outlineLvl w:val="1"/>
        <w:rPr>
          <w:rFonts w:ascii="Arial" w:eastAsia="Times New Roman" w:hAnsi="Arial" w:cs="Arial"/>
          <w:b/>
          <w:bCs/>
          <w:sz w:val="30"/>
          <w:szCs w:val="30"/>
        </w:rPr>
      </w:pPr>
      <w:r w:rsidRPr="00153A59">
        <w:rPr>
          <w:rFonts w:ascii="Arial" w:eastAsia="Times New Roman" w:hAnsi="Arial" w:cs="Arial"/>
          <w:b/>
          <w:bCs/>
          <w:sz w:val="30"/>
          <w:szCs w:val="30"/>
        </w:rPr>
        <w:t>Properties of Acids and Bases</w:t>
      </w:r>
    </w:p>
    <w:p w:rsidR="00153A59" w:rsidRPr="00153A59" w:rsidRDefault="00153A59" w:rsidP="00CA6208">
      <w:p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sz w:val="24"/>
          <w:szCs w:val="24"/>
        </w:rPr>
        <w:t>Acids and bases are versatile and useful materials in many chemical reactions. Some properties that are common to aqueous solutions of acids and bases are listed in </w:t>
      </w:r>
      <w:r>
        <w:rPr>
          <w:rFonts w:ascii="Arial" w:eastAsia="Times New Roman" w:hAnsi="Arial" w:cs="Arial"/>
          <w:sz w:val="24"/>
          <w:szCs w:val="24"/>
        </w:rPr>
        <w:t>the t</w:t>
      </w:r>
      <w:r w:rsidRPr="00153A59">
        <w:rPr>
          <w:rFonts w:ascii="Arial" w:eastAsia="Times New Roman" w:hAnsi="Arial" w:cs="Arial"/>
          <w:bCs/>
          <w:sz w:val="24"/>
          <w:szCs w:val="24"/>
        </w:rPr>
        <w:t>able</w:t>
      </w:r>
      <w:r w:rsidRPr="00153A59">
        <w:rPr>
          <w:rFonts w:ascii="Arial" w:eastAsia="Times New Roman" w:hAnsi="Arial" w:cs="Arial"/>
          <w:sz w:val="24"/>
          <w:szCs w:val="24"/>
        </w:rPr>
        <w:t> </w:t>
      </w:r>
      <w:hyperlink r:id="rId6" w:anchor="x-ck12-dGFibGU6MjEuMQ.." w:history="1">
        <w:r w:rsidRPr="00153A59">
          <w:rPr>
            <w:rFonts w:ascii="Arial" w:eastAsia="Times New Roman" w:hAnsi="Arial" w:cs="Arial"/>
            <w:sz w:val="24"/>
            <w:szCs w:val="24"/>
          </w:rPr>
          <w:t>below</w:t>
        </w:r>
      </w:hyperlink>
      <w:r w:rsidRPr="00153A59">
        <w:rPr>
          <w:rFonts w:ascii="Arial" w:eastAsia="Times New Roman" w:hAnsi="Arial" w:cs="Arial"/>
          <w:sz w:val="24"/>
          <w:szCs w:val="24"/>
        </w:rPr>
        <w:t>.</w:t>
      </w:r>
    </w:p>
    <w:p w:rsidR="0088625D" w:rsidRDefault="0088625D" w:rsidP="00CA6208">
      <w:pPr>
        <w:shd w:val="clear" w:color="auto" w:fill="FFFFFF"/>
        <w:spacing w:after="120" w:line="264" w:lineRule="auto"/>
        <w:outlineLvl w:val="1"/>
        <w:rPr>
          <w:rFonts w:ascii="Arial" w:eastAsia="Times New Roman" w:hAnsi="Arial" w:cs="Arial"/>
          <w:b/>
          <w:bCs/>
          <w:sz w:val="30"/>
          <w:szCs w:val="30"/>
        </w:rPr>
      </w:pPr>
    </w:p>
    <w:p w:rsidR="00153A59" w:rsidRPr="00153A59" w:rsidRDefault="00153A59" w:rsidP="00CA6208">
      <w:pPr>
        <w:shd w:val="clear" w:color="auto" w:fill="FFFFFF"/>
        <w:spacing w:after="120" w:line="264" w:lineRule="auto"/>
        <w:outlineLvl w:val="1"/>
        <w:rPr>
          <w:rFonts w:ascii="Arial" w:eastAsia="Times New Roman" w:hAnsi="Arial" w:cs="Arial"/>
          <w:b/>
          <w:bCs/>
          <w:sz w:val="30"/>
          <w:szCs w:val="30"/>
        </w:rPr>
      </w:pPr>
      <w:r w:rsidRPr="00153A59">
        <w:rPr>
          <w:rFonts w:ascii="Arial" w:eastAsia="Times New Roman" w:hAnsi="Arial" w:cs="Arial"/>
          <w:b/>
          <w:bCs/>
          <w:sz w:val="30"/>
          <w:szCs w:val="30"/>
        </w:rPr>
        <w:t>Defining Acids and Bases</w:t>
      </w:r>
    </w:p>
    <w:p w:rsidR="00153A59" w:rsidRPr="00153A59" w:rsidRDefault="00CA6208" w:rsidP="00CA6208">
      <w:p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571500</wp:posOffset>
                </wp:positionH>
                <wp:positionV relativeFrom="paragraph">
                  <wp:posOffset>861695</wp:posOffset>
                </wp:positionV>
                <wp:extent cx="5257800" cy="1591945"/>
                <wp:effectExtent l="0" t="0" r="0" b="825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591945"/>
                        </a:xfrm>
                        <a:prstGeom prst="rect">
                          <a:avLst/>
                        </a:prstGeom>
                        <a:solidFill>
                          <a:srgbClr val="FFFFFF"/>
                        </a:solidFill>
                        <a:ln w="9525">
                          <a:noFill/>
                          <a:miter lim="800000"/>
                          <a:headEnd/>
                          <a:tailEnd/>
                        </a:ln>
                      </wps:spPr>
                      <wps:txbx>
                        <w:txbxContent>
                          <w:tbl>
                            <w:tblPr>
                              <w:tblW w:w="7636"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Arrhenius acids and bases"/>
                              <w:tblDescription w:val="Arrhenius acids and bases"/>
                            </w:tblPr>
                            <w:tblGrid>
                              <w:gridCol w:w="3404"/>
                              <w:gridCol w:w="4232"/>
                            </w:tblGrid>
                            <w:tr w:rsidR="00153A59" w:rsidRPr="00153A59" w:rsidTr="0088625D">
                              <w:trPr>
                                <w:trHeight w:val="256"/>
                                <w:tblHeader/>
                              </w:trPr>
                              <w:tc>
                                <w:tcPr>
                                  <w:tcW w:w="3404"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153A59" w:rsidRPr="00153A59" w:rsidRDefault="00153A59" w:rsidP="00153A59">
                                  <w:pPr>
                                    <w:spacing w:after="0" w:line="270" w:lineRule="atLeast"/>
                                    <w:jc w:val="both"/>
                                    <w:rPr>
                                      <w:rFonts w:ascii="Arial" w:eastAsia="Times New Roman" w:hAnsi="Arial" w:cs="Arial"/>
                                      <w:b/>
                                      <w:bCs/>
                                      <w:sz w:val="24"/>
                                      <w:szCs w:val="24"/>
                                    </w:rPr>
                                  </w:pPr>
                                  <w:r w:rsidRPr="00153A59">
                                    <w:rPr>
                                      <w:rFonts w:ascii="Arial" w:eastAsia="Times New Roman" w:hAnsi="Arial" w:cs="Arial"/>
                                      <w:b/>
                                      <w:bCs/>
                                      <w:sz w:val="24"/>
                                      <w:szCs w:val="24"/>
                                    </w:rPr>
                                    <w:t>Acids</w:t>
                                  </w:r>
                                </w:p>
                              </w:tc>
                              <w:tc>
                                <w:tcPr>
                                  <w:tcW w:w="4232"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153A59" w:rsidRPr="00153A59" w:rsidRDefault="00153A59" w:rsidP="00153A59">
                                  <w:pPr>
                                    <w:spacing w:after="0" w:line="270" w:lineRule="atLeast"/>
                                    <w:jc w:val="both"/>
                                    <w:rPr>
                                      <w:rFonts w:ascii="Arial" w:eastAsia="Times New Roman" w:hAnsi="Arial" w:cs="Arial"/>
                                      <w:b/>
                                      <w:bCs/>
                                      <w:sz w:val="24"/>
                                      <w:szCs w:val="24"/>
                                    </w:rPr>
                                  </w:pPr>
                                  <w:r w:rsidRPr="00153A59">
                                    <w:rPr>
                                      <w:rFonts w:ascii="Arial" w:eastAsia="Times New Roman" w:hAnsi="Arial" w:cs="Arial"/>
                                      <w:b/>
                                      <w:bCs/>
                                      <w:sz w:val="24"/>
                                      <w:szCs w:val="24"/>
                                    </w:rPr>
                                    <w:t>Bases</w:t>
                                  </w:r>
                                </w:p>
                              </w:tc>
                            </w:tr>
                            <w:tr w:rsidR="00153A59" w:rsidRPr="00CA6208" w:rsidTr="0088625D">
                              <w:trPr>
                                <w:trHeight w:val="256"/>
                              </w:trPr>
                              <w:tc>
                                <w:tcPr>
                                  <w:tcW w:w="340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rPr>
                                  </w:pPr>
                                  <w:r w:rsidRPr="00153A59">
                                    <w:rPr>
                                      <w:rFonts w:ascii="Arial" w:eastAsia="Times New Roman" w:hAnsi="Arial" w:cs="Arial"/>
                                      <w:sz w:val="20"/>
                                      <w:szCs w:val="20"/>
                                    </w:rPr>
                                    <w:t>hydrochloric acid: HCl → H</w:t>
                                  </w:r>
                                  <w:r w:rsidRPr="00153A59">
                                    <w:rPr>
                                      <w:rFonts w:ascii="Arial" w:eastAsia="Times New Roman" w:hAnsi="Arial" w:cs="Arial"/>
                                      <w:sz w:val="20"/>
                                      <w:szCs w:val="20"/>
                                      <w:vertAlign w:val="superscript"/>
                                    </w:rPr>
                                    <w:t>+</w:t>
                                  </w:r>
                                  <w:r w:rsidRPr="00153A59">
                                    <w:rPr>
                                      <w:rFonts w:ascii="Arial" w:eastAsia="Times New Roman" w:hAnsi="Arial" w:cs="Arial"/>
                                      <w:sz w:val="20"/>
                                      <w:szCs w:val="20"/>
                                    </w:rPr>
                                    <w:t> + Cl</w:t>
                                  </w:r>
                                  <w:r w:rsidRPr="00153A59">
                                    <w:rPr>
                                      <w:rFonts w:ascii="Arial" w:eastAsia="Times New Roman" w:hAnsi="Arial" w:cs="Arial"/>
                                      <w:sz w:val="20"/>
                                      <w:szCs w:val="20"/>
                                      <w:vertAlign w:val="superscript"/>
                                    </w:rPr>
                                    <w:t>-</w:t>
                                  </w:r>
                                </w:p>
                              </w:tc>
                              <w:tc>
                                <w:tcPr>
                                  <w:tcW w:w="423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lang w:val="de-DE"/>
                                    </w:rPr>
                                  </w:pPr>
                                  <w:r w:rsidRPr="00153A59">
                                    <w:rPr>
                                      <w:rFonts w:ascii="Arial" w:eastAsia="Times New Roman" w:hAnsi="Arial" w:cs="Arial"/>
                                      <w:sz w:val="20"/>
                                      <w:szCs w:val="20"/>
                                      <w:lang w:val="de-DE"/>
                                    </w:rPr>
                                    <w:t>sodium hydroxide: NaOH → Na</w:t>
                                  </w:r>
                                  <w:r w:rsidRPr="00153A59">
                                    <w:rPr>
                                      <w:rFonts w:ascii="Arial" w:eastAsia="Times New Roman" w:hAnsi="Arial" w:cs="Arial"/>
                                      <w:sz w:val="20"/>
                                      <w:szCs w:val="20"/>
                                      <w:vertAlign w:val="superscript"/>
                                      <w:lang w:val="de-DE"/>
                                    </w:rPr>
                                    <w:t>+</w:t>
                                  </w:r>
                                  <w:r w:rsidRPr="00153A59">
                                    <w:rPr>
                                      <w:rFonts w:ascii="Arial" w:eastAsia="Times New Roman" w:hAnsi="Arial" w:cs="Arial"/>
                                      <w:sz w:val="20"/>
                                      <w:szCs w:val="20"/>
                                      <w:lang w:val="de-DE"/>
                                    </w:rPr>
                                    <w:t> + OH</w:t>
                                  </w:r>
                                  <w:r w:rsidRPr="00153A59">
                                    <w:rPr>
                                      <w:rFonts w:ascii="Arial" w:eastAsia="Times New Roman" w:hAnsi="Arial" w:cs="Arial"/>
                                      <w:sz w:val="20"/>
                                      <w:szCs w:val="20"/>
                                      <w:vertAlign w:val="superscript"/>
                                      <w:lang w:val="de-DE"/>
                                    </w:rPr>
                                    <w:t>-</w:t>
                                  </w:r>
                                </w:p>
                              </w:tc>
                            </w:tr>
                            <w:tr w:rsidR="00153A59" w:rsidRPr="00CA6208" w:rsidTr="0088625D">
                              <w:trPr>
                                <w:trHeight w:val="247"/>
                              </w:trPr>
                              <w:tc>
                                <w:tcPr>
                                  <w:tcW w:w="340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rPr>
                                  </w:pPr>
                                  <w:r w:rsidRPr="00153A59">
                                    <w:rPr>
                                      <w:rFonts w:ascii="Arial" w:eastAsia="Times New Roman" w:hAnsi="Arial" w:cs="Arial"/>
                                      <w:sz w:val="20"/>
                                      <w:szCs w:val="20"/>
                                    </w:rPr>
                                    <w:t>nitric acid: HNO</w:t>
                                  </w:r>
                                  <w:r w:rsidRPr="00153A59">
                                    <w:rPr>
                                      <w:rFonts w:ascii="Arial" w:eastAsia="Times New Roman" w:hAnsi="Arial" w:cs="Arial"/>
                                      <w:sz w:val="20"/>
                                      <w:szCs w:val="20"/>
                                      <w:vertAlign w:val="subscript"/>
                                    </w:rPr>
                                    <w:t>3</w:t>
                                  </w:r>
                                  <w:r w:rsidRPr="00153A59">
                                    <w:rPr>
                                      <w:rFonts w:ascii="Arial" w:eastAsia="Times New Roman" w:hAnsi="Arial" w:cs="Arial"/>
                                      <w:sz w:val="20"/>
                                      <w:szCs w:val="20"/>
                                      <w:vertAlign w:val="superscript"/>
                                    </w:rPr>
                                    <w:t xml:space="preserve"> → </w:t>
                                  </w:r>
                                  <w:r w:rsidRPr="00153A59">
                                    <w:rPr>
                                      <w:rFonts w:ascii="Arial" w:eastAsia="Times New Roman" w:hAnsi="Arial" w:cs="Arial"/>
                                      <w:sz w:val="20"/>
                                      <w:szCs w:val="20"/>
                                    </w:rPr>
                                    <w:t>H</w:t>
                                  </w:r>
                                  <w:r w:rsidRPr="00153A59">
                                    <w:rPr>
                                      <w:rFonts w:ascii="Arial" w:eastAsia="Times New Roman" w:hAnsi="Arial" w:cs="Arial"/>
                                      <w:sz w:val="20"/>
                                      <w:szCs w:val="20"/>
                                      <w:vertAlign w:val="superscript"/>
                                    </w:rPr>
                                    <w:t>+</w:t>
                                  </w:r>
                                  <w:r w:rsidRPr="00153A59">
                                    <w:rPr>
                                      <w:rFonts w:ascii="Arial" w:eastAsia="Times New Roman" w:hAnsi="Arial" w:cs="Arial"/>
                                      <w:sz w:val="20"/>
                                      <w:szCs w:val="20"/>
                                    </w:rPr>
                                    <w:t xml:space="preserve"> + NO</w:t>
                                  </w:r>
                                  <w:r w:rsidRPr="00153A59">
                                    <w:rPr>
                                      <w:rFonts w:ascii="Arial" w:eastAsia="Times New Roman" w:hAnsi="Arial" w:cs="Arial"/>
                                      <w:sz w:val="20"/>
                                      <w:szCs w:val="20"/>
                                      <w:vertAlign w:val="subscript"/>
                                    </w:rPr>
                                    <w:t>3</w:t>
                                  </w:r>
                                  <w:r w:rsidRPr="00153A59">
                                    <w:rPr>
                                      <w:rFonts w:ascii="Arial" w:eastAsia="Times New Roman" w:hAnsi="Arial" w:cs="Arial"/>
                                      <w:sz w:val="20"/>
                                      <w:szCs w:val="20"/>
                                      <w:vertAlign w:val="superscript"/>
                                    </w:rPr>
                                    <w:t>-</w:t>
                                  </w:r>
                                </w:p>
                              </w:tc>
                              <w:tc>
                                <w:tcPr>
                                  <w:tcW w:w="423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lang w:val="de-DE"/>
                                    </w:rPr>
                                  </w:pPr>
                                  <w:r w:rsidRPr="00153A59">
                                    <w:rPr>
                                      <w:rFonts w:ascii="Arial" w:eastAsia="Times New Roman" w:hAnsi="Arial" w:cs="Arial"/>
                                      <w:sz w:val="20"/>
                                      <w:szCs w:val="20"/>
                                      <w:lang w:val="de-DE"/>
                                    </w:rPr>
                                    <w:t>potassium hydroxide: KOH → K</w:t>
                                  </w:r>
                                  <w:r w:rsidRPr="00153A59">
                                    <w:rPr>
                                      <w:rFonts w:ascii="Arial" w:eastAsia="Times New Roman" w:hAnsi="Arial" w:cs="Arial"/>
                                      <w:sz w:val="20"/>
                                      <w:szCs w:val="20"/>
                                      <w:vertAlign w:val="superscript"/>
                                      <w:lang w:val="de-DE"/>
                                    </w:rPr>
                                    <w:t>+</w:t>
                                  </w:r>
                                  <w:r w:rsidRPr="00153A59">
                                    <w:rPr>
                                      <w:rFonts w:ascii="Arial" w:eastAsia="Times New Roman" w:hAnsi="Arial" w:cs="Arial"/>
                                      <w:sz w:val="20"/>
                                      <w:szCs w:val="20"/>
                                      <w:lang w:val="de-DE"/>
                                    </w:rPr>
                                    <w:t> + OH</w:t>
                                  </w:r>
                                  <w:r w:rsidRPr="00153A59">
                                    <w:rPr>
                                      <w:rFonts w:ascii="Arial" w:eastAsia="Times New Roman" w:hAnsi="Arial" w:cs="Arial"/>
                                      <w:sz w:val="20"/>
                                      <w:szCs w:val="20"/>
                                      <w:vertAlign w:val="superscript"/>
                                      <w:lang w:val="de-DE"/>
                                    </w:rPr>
                                    <w:t>-</w:t>
                                  </w:r>
                                </w:p>
                              </w:tc>
                            </w:tr>
                            <w:tr w:rsidR="00153A59" w:rsidRPr="00153A59" w:rsidTr="0088625D">
                              <w:trPr>
                                <w:trHeight w:val="256"/>
                              </w:trPr>
                              <w:tc>
                                <w:tcPr>
                                  <w:tcW w:w="340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rPr>
                                  </w:pPr>
                                  <w:r w:rsidRPr="00153A59">
                                    <w:rPr>
                                      <w:rFonts w:ascii="Arial" w:eastAsia="Times New Roman" w:hAnsi="Arial" w:cs="Arial"/>
                                      <w:sz w:val="20"/>
                                      <w:szCs w:val="20"/>
                                    </w:rPr>
                                    <w:t>hydrobromic acid: HBr → H</w:t>
                                  </w:r>
                                  <w:r w:rsidRPr="00153A59">
                                    <w:rPr>
                                      <w:rFonts w:ascii="Arial" w:eastAsia="Times New Roman" w:hAnsi="Arial" w:cs="Arial"/>
                                      <w:sz w:val="20"/>
                                      <w:szCs w:val="20"/>
                                      <w:vertAlign w:val="superscript"/>
                                    </w:rPr>
                                    <w:t>+</w:t>
                                  </w:r>
                                  <w:r w:rsidRPr="00153A59">
                                    <w:rPr>
                                      <w:rFonts w:ascii="Arial" w:eastAsia="Times New Roman" w:hAnsi="Arial" w:cs="Arial"/>
                                      <w:sz w:val="20"/>
                                      <w:szCs w:val="20"/>
                                    </w:rPr>
                                    <w:t> + Br</w:t>
                                  </w:r>
                                  <w:r w:rsidRPr="00153A59">
                                    <w:rPr>
                                      <w:rFonts w:ascii="Arial" w:eastAsia="Times New Roman" w:hAnsi="Arial" w:cs="Arial"/>
                                      <w:sz w:val="20"/>
                                      <w:szCs w:val="20"/>
                                      <w:vertAlign w:val="superscript"/>
                                    </w:rPr>
                                    <w:t>-</w:t>
                                  </w:r>
                                </w:p>
                              </w:tc>
                              <w:tc>
                                <w:tcPr>
                                  <w:tcW w:w="423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rPr>
                                  </w:pPr>
                                  <w:r w:rsidRPr="00153A59">
                                    <w:rPr>
                                      <w:rFonts w:ascii="Arial" w:eastAsia="Times New Roman" w:hAnsi="Arial" w:cs="Arial"/>
                                      <w:sz w:val="20"/>
                                      <w:szCs w:val="20"/>
                                    </w:rPr>
                                    <w:t>calcium hydroxide: Ca(OH)</w:t>
                                  </w:r>
                                  <w:r w:rsidRPr="00153A59">
                                    <w:rPr>
                                      <w:rFonts w:ascii="Arial" w:eastAsia="Times New Roman" w:hAnsi="Arial" w:cs="Arial"/>
                                      <w:sz w:val="20"/>
                                      <w:szCs w:val="20"/>
                                      <w:vertAlign w:val="subscript"/>
                                    </w:rPr>
                                    <w:t>2</w:t>
                                  </w:r>
                                  <w:r w:rsidRPr="00153A59">
                                    <w:rPr>
                                      <w:rFonts w:ascii="Arial" w:eastAsia="Times New Roman" w:hAnsi="Arial" w:cs="Arial"/>
                                      <w:sz w:val="20"/>
                                      <w:szCs w:val="20"/>
                                    </w:rPr>
                                    <w:t> → Ca</w:t>
                                  </w:r>
                                  <w:r w:rsidRPr="00153A59">
                                    <w:rPr>
                                      <w:rFonts w:ascii="Arial" w:eastAsia="Times New Roman" w:hAnsi="Arial" w:cs="Arial"/>
                                      <w:sz w:val="20"/>
                                      <w:szCs w:val="20"/>
                                      <w:vertAlign w:val="superscript"/>
                                    </w:rPr>
                                    <w:t>2+</w:t>
                                  </w:r>
                                  <w:r w:rsidRPr="00153A59">
                                    <w:rPr>
                                      <w:rFonts w:ascii="Arial" w:eastAsia="Times New Roman" w:hAnsi="Arial" w:cs="Arial"/>
                                      <w:sz w:val="20"/>
                                      <w:szCs w:val="20"/>
                                    </w:rPr>
                                    <w:t> + 2 OH</w:t>
                                  </w:r>
                                  <w:r w:rsidRPr="00153A59">
                                    <w:rPr>
                                      <w:rFonts w:ascii="Arial" w:eastAsia="Times New Roman" w:hAnsi="Arial" w:cs="Arial"/>
                                      <w:sz w:val="20"/>
                                      <w:szCs w:val="20"/>
                                      <w:vertAlign w:val="superscript"/>
                                    </w:rPr>
                                    <w:t>-</w:t>
                                  </w:r>
                                </w:p>
                              </w:tc>
                            </w:tr>
                          </w:tbl>
                          <w:p w:rsidR="00153A59" w:rsidRDefault="00153A59" w:rsidP="00153A59">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5pt;margin-top:67.85pt;width:414pt;height:12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" stroked="f">
                <v:textbox>
                  <w:txbxContent>
                    <w:tbl>
                      <w:tblPr>
                        <w:tblW w:w="7636"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Arrhenius acids and bases"/>
                        <w:tblDescription w:val="Arrhenius acids and bases"/>
                      </w:tblPr>
                      <w:tblGrid>
                        <w:gridCol w:w="3404"/>
                        <w:gridCol w:w="4232"/>
                      </w:tblGrid>
                      <w:tr w:rsidR="00153A59" w:rsidRPr="00153A59" w:rsidTr="0088625D">
                        <w:trPr>
                          <w:trHeight w:val="256"/>
                          <w:tblHeader/>
                        </w:trPr>
                        <w:tc>
                          <w:tcPr>
                            <w:tcW w:w="3404"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153A59" w:rsidRPr="00153A59" w:rsidRDefault="00153A59" w:rsidP="00153A59">
                            <w:pPr>
                              <w:spacing w:after="0" w:line="270" w:lineRule="atLeast"/>
                              <w:jc w:val="both"/>
                              <w:rPr>
                                <w:rFonts w:ascii="Arial" w:eastAsia="Times New Roman" w:hAnsi="Arial" w:cs="Arial"/>
                                <w:b/>
                                <w:bCs/>
                                <w:sz w:val="24"/>
                                <w:szCs w:val="24"/>
                              </w:rPr>
                            </w:pPr>
                            <w:r w:rsidRPr="00153A59">
                              <w:rPr>
                                <w:rFonts w:ascii="Arial" w:eastAsia="Times New Roman" w:hAnsi="Arial" w:cs="Arial"/>
                                <w:b/>
                                <w:bCs/>
                                <w:sz w:val="24"/>
                                <w:szCs w:val="24"/>
                              </w:rPr>
                              <w:t>Acids</w:t>
                            </w:r>
                          </w:p>
                        </w:tc>
                        <w:tc>
                          <w:tcPr>
                            <w:tcW w:w="4232"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153A59" w:rsidRPr="00153A59" w:rsidRDefault="00153A59" w:rsidP="00153A59">
                            <w:pPr>
                              <w:spacing w:after="0" w:line="270" w:lineRule="atLeast"/>
                              <w:jc w:val="both"/>
                              <w:rPr>
                                <w:rFonts w:ascii="Arial" w:eastAsia="Times New Roman" w:hAnsi="Arial" w:cs="Arial"/>
                                <w:b/>
                                <w:bCs/>
                                <w:sz w:val="24"/>
                                <w:szCs w:val="24"/>
                              </w:rPr>
                            </w:pPr>
                            <w:r w:rsidRPr="00153A59">
                              <w:rPr>
                                <w:rFonts w:ascii="Arial" w:eastAsia="Times New Roman" w:hAnsi="Arial" w:cs="Arial"/>
                                <w:b/>
                                <w:bCs/>
                                <w:sz w:val="24"/>
                                <w:szCs w:val="24"/>
                              </w:rPr>
                              <w:t>Bases</w:t>
                            </w:r>
                          </w:p>
                        </w:tc>
                      </w:tr>
                      <w:tr w:rsidR="00153A59" w:rsidRPr="00CA6208" w:rsidTr="0088625D">
                        <w:trPr>
                          <w:trHeight w:val="256"/>
                        </w:trPr>
                        <w:tc>
                          <w:tcPr>
                            <w:tcW w:w="340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rPr>
                            </w:pPr>
                            <w:r w:rsidRPr="00153A59">
                              <w:rPr>
                                <w:rFonts w:ascii="Arial" w:eastAsia="Times New Roman" w:hAnsi="Arial" w:cs="Arial"/>
                                <w:sz w:val="20"/>
                                <w:szCs w:val="20"/>
                              </w:rPr>
                              <w:t>hydrochloric acid: HCl → H</w:t>
                            </w:r>
                            <w:r w:rsidRPr="00153A59">
                              <w:rPr>
                                <w:rFonts w:ascii="Arial" w:eastAsia="Times New Roman" w:hAnsi="Arial" w:cs="Arial"/>
                                <w:sz w:val="20"/>
                                <w:szCs w:val="20"/>
                                <w:vertAlign w:val="superscript"/>
                              </w:rPr>
                              <w:t>+</w:t>
                            </w:r>
                            <w:r w:rsidRPr="00153A59">
                              <w:rPr>
                                <w:rFonts w:ascii="Arial" w:eastAsia="Times New Roman" w:hAnsi="Arial" w:cs="Arial"/>
                                <w:sz w:val="20"/>
                                <w:szCs w:val="20"/>
                              </w:rPr>
                              <w:t> + Cl</w:t>
                            </w:r>
                            <w:r w:rsidRPr="00153A59">
                              <w:rPr>
                                <w:rFonts w:ascii="Arial" w:eastAsia="Times New Roman" w:hAnsi="Arial" w:cs="Arial"/>
                                <w:sz w:val="20"/>
                                <w:szCs w:val="20"/>
                                <w:vertAlign w:val="superscript"/>
                              </w:rPr>
                              <w:t>-</w:t>
                            </w:r>
                          </w:p>
                        </w:tc>
                        <w:tc>
                          <w:tcPr>
                            <w:tcW w:w="423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lang w:val="de-DE"/>
                              </w:rPr>
                            </w:pPr>
                            <w:r w:rsidRPr="00153A59">
                              <w:rPr>
                                <w:rFonts w:ascii="Arial" w:eastAsia="Times New Roman" w:hAnsi="Arial" w:cs="Arial"/>
                                <w:sz w:val="20"/>
                                <w:szCs w:val="20"/>
                                <w:lang w:val="de-DE"/>
                              </w:rPr>
                              <w:t>sodium hydroxide: NaOH → Na</w:t>
                            </w:r>
                            <w:r w:rsidRPr="00153A59">
                              <w:rPr>
                                <w:rFonts w:ascii="Arial" w:eastAsia="Times New Roman" w:hAnsi="Arial" w:cs="Arial"/>
                                <w:sz w:val="20"/>
                                <w:szCs w:val="20"/>
                                <w:vertAlign w:val="superscript"/>
                                <w:lang w:val="de-DE"/>
                              </w:rPr>
                              <w:t>+</w:t>
                            </w:r>
                            <w:r w:rsidRPr="00153A59">
                              <w:rPr>
                                <w:rFonts w:ascii="Arial" w:eastAsia="Times New Roman" w:hAnsi="Arial" w:cs="Arial"/>
                                <w:sz w:val="20"/>
                                <w:szCs w:val="20"/>
                                <w:lang w:val="de-DE"/>
                              </w:rPr>
                              <w:t> + OH</w:t>
                            </w:r>
                            <w:r w:rsidRPr="00153A59">
                              <w:rPr>
                                <w:rFonts w:ascii="Arial" w:eastAsia="Times New Roman" w:hAnsi="Arial" w:cs="Arial"/>
                                <w:sz w:val="20"/>
                                <w:szCs w:val="20"/>
                                <w:vertAlign w:val="superscript"/>
                                <w:lang w:val="de-DE"/>
                              </w:rPr>
                              <w:t>-</w:t>
                            </w:r>
                          </w:p>
                        </w:tc>
                      </w:tr>
                      <w:tr w:rsidR="00153A59" w:rsidRPr="00CA6208" w:rsidTr="0088625D">
                        <w:trPr>
                          <w:trHeight w:val="247"/>
                        </w:trPr>
                        <w:tc>
                          <w:tcPr>
                            <w:tcW w:w="340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rPr>
                            </w:pPr>
                            <w:r w:rsidRPr="00153A59">
                              <w:rPr>
                                <w:rFonts w:ascii="Arial" w:eastAsia="Times New Roman" w:hAnsi="Arial" w:cs="Arial"/>
                                <w:sz w:val="20"/>
                                <w:szCs w:val="20"/>
                              </w:rPr>
                              <w:t>nitric acid: HNO</w:t>
                            </w:r>
                            <w:r w:rsidRPr="00153A59">
                              <w:rPr>
                                <w:rFonts w:ascii="Arial" w:eastAsia="Times New Roman" w:hAnsi="Arial" w:cs="Arial"/>
                                <w:sz w:val="20"/>
                                <w:szCs w:val="20"/>
                                <w:vertAlign w:val="subscript"/>
                              </w:rPr>
                              <w:t>3</w:t>
                            </w:r>
                            <w:r w:rsidRPr="00153A59">
                              <w:rPr>
                                <w:rFonts w:ascii="Arial" w:eastAsia="Times New Roman" w:hAnsi="Arial" w:cs="Arial"/>
                                <w:sz w:val="20"/>
                                <w:szCs w:val="20"/>
                                <w:vertAlign w:val="superscript"/>
                              </w:rPr>
                              <w:t xml:space="preserve"> → </w:t>
                            </w:r>
                            <w:r w:rsidRPr="00153A59">
                              <w:rPr>
                                <w:rFonts w:ascii="Arial" w:eastAsia="Times New Roman" w:hAnsi="Arial" w:cs="Arial"/>
                                <w:sz w:val="20"/>
                                <w:szCs w:val="20"/>
                              </w:rPr>
                              <w:t>H</w:t>
                            </w:r>
                            <w:r w:rsidRPr="00153A59">
                              <w:rPr>
                                <w:rFonts w:ascii="Arial" w:eastAsia="Times New Roman" w:hAnsi="Arial" w:cs="Arial"/>
                                <w:sz w:val="20"/>
                                <w:szCs w:val="20"/>
                                <w:vertAlign w:val="superscript"/>
                              </w:rPr>
                              <w:t>+</w:t>
                            </w:r>
                            <w:r w:rsidRPr="00153A59">
                              <w:rPr>
                                <w:rFonts w:ascii="Arial" w:eastAsia="Times New Roman" w:hAnsi="Arial" w:cs="Arial"/>
                                <w:sz w:val="20"/>
                                <w:szCs w:val="20"/>
                              </w:rPr>
                              <w:t xml:space="preserve"> + NO</w:t>
                            </w:r>
                            <w:r w:rsidRPr="00153A59">
                              <w:rPr>
                                <w:rFonts w:ascii="Arial" w:eastAsia="Times New Roman" w:hAnsi="Arial" w:cs="Arial"/>
                                <w:sz w:val="20"/>
                                <w:szCs w:val="20"/>
                                <w:vertAlign w:val="subscript"/>
                              </w:rPr>
                              <w:t>3</w:t>
                            </w:r>
                            <w:r w:rsidRPr="00153A59">
                              <w:rPr>
                                <w:rFonts w:ascii="Arial" w:eastAsia="Times New Roman" w:hAnsi="Arial" w:cs="Arial"/>
                                <w:sz w:val="20"/>
                                <w:szCs w:val="20"/>
                                <w:vertAlign w:val="superscript"/>
                              </w:rPr>
                              <w:t>-</w:t>
                            </w:r>
                          </w:p>
                        </w:tc>
                        <w:tc>
                          <w:tcPr>
                            <w:tcW w:w="4232"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lang w:val="de-DE"/>
                              </w:rPr>
                            </w:pPr>
                            <w:r w:rsidRPr="00153A59">
                              <w:rPr>
                                <w:rFonts w:ascii="Arial" w:eastAsia="Times New Roman" w:hAnsi="Arial" w:cs="Arial"/>
                                <w:sz w:val="20"/>
                                <w:szCs w:val="20"/>
                                <w:lang w:val="de-DE"/>
                              </w:rPr>
                              <w:t>potassium hydroxide: KOH → K</w:t>
                            </w:r>
                            <w:r w:rsidRPr="00153A59">
                              <w:rPr>
                                <w:rFonts w:ascii="Arial" w:eastAsia="Times New Roman" w:hAnsi="Arial" w:cs="Arial"/>
                                <w:sz w:val="20"/>
                                <w:szCs w:val="20"/>
                                <w:vertAlign w:val="superscript"/>
                                <w:lang w:val="de-DE"/>
                              </w:rPr>
                              <w:t>+</w:t>
                            </w:r>
                            <w:r w:rsidRPr="00153A59">
                              <w:rPr>
                                <w:rFonts w:ascii="Arial" w:eastAsia="Times New Roman" w:hAnsi="Arial" w:cs="Arial"/>
                                <w:sz w:val="20"/>
                                <w:szCs w:val="20"/>
                                <w:lang w:val="de-DE"/>
                              </w:rPr>
                              <w:t> + OH</w:t>
                            </w:r>
                            <w:r w:rsidRPr="00153A59">
                              <w:rPr>
                                <w:rFonts w:ascii="Arial" w:eastAsia="Times New Roman" w:hAnsi="Arial" w:cs="Arial"/>
                                <w:sz w:val="20"/>
                                <w:szCs w:val="20"/>
                                <w:vertAlign w:val="superscript"/>
                                <w:lang w:val="de-DE"/>
                              </w:rPr>
                              <w:t>-</w:t>
                            </w:r>
                          </w:p>
                        </w:tc>
                      </w:tr>
                      <w:tr w:rsidR="00153A59" w:rsidRPr="00153A59" w:rsidTr="0088625D">
                        <w:trPr>
                          <w:trHeight w:val="256"/>
                        </w:trPr>
                        <w:tc>
                          <w:tcPr>
                            <w:tcW w:w="340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rPr>
                            </w:pPr>
                            <w:r w:rsidRPr="00153A59">
                              <w:rPr>
                                <w:rFonts w:ascii="Arial" w:eastAsia="Times New Roman" w:hAnsi="Arial" w:cs="Arial"/>
                                <w:sz w:val="20"/>
                                <w:szCs w:val="20"/>
                              </w:rPr>
                              <w:t>hydrobromic acid: HBr → H</w:t>
                            </w:r>
                            <w:r w:rsidRPr="00153A59">
                              <w:rPr>
                                <w:rFonts w:ascii="Arial" w:eastAsia="Times New Roman" w:hAnsi="Arial" w:cs="Arial"/>
                                <w:sz w:val="20"/>
                                <w:szCs w:val="20"/>
                                <w:vertAlign w:val="superscript"/>
                              </w:rPr>
                              <w:t>+</w:t>
                            </w:r>
                            <w:r w:rsidRPr="00153A59">
                              <w:rPr>
                                <w:rFonts w:ascii="Arial" w:eastAsia="Times New Roman" w:hAnsi="Arial" w:cs="Arial"/>
                                <w:sz w:val="20"/>
                                <w:szCs w:val="20"/>
                              </w:rPr>
                              <w:t> + Br</w:t>
                            </w:r>
                            <w:r w:rsidRPr="00153A59">
                              <w:rPr>
                                <w:rFonts w:ascii="Arial" w:eastAsia="Times New Roman" w:hAnsi="Arial" w:cs="Arial"/>
                                <w:sz w:val="20"/>
                                <w:szCs w:val="20"/>
                                <w:vertAlign w:val="superscript"/>
                              </w:rPr>
                              <w:t>-</w:t>
                            </w:r>
                          </w:p>
                        </w:tc>
                        <w:tc>
                          <w:tcPr>
                            <w:tcW w:w="4232"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153A59" w:rsidRPr="00153A59" w:rsidRDefault="00153A59" w:rsidP="00153A59">
                            <w:pPr>
                              <w:spacing w:after="0" w:line="270" w:lineRule="atLeast"/>
                              <w:jc w:val="both"/>
                              <w:rPr>
                                <w:rFonts w:ascii="Arial" w:eastAsia="Times New Roman" w:hAnsi="Arial" w:cs="Arial"/>
                                <w:sz w:val="20"/>
                                <w:szCs w:val="20"/>
                              </w:rPr>
                            </w:pPr>
                            <w:r w:rsidRPr="00153A59">
                              <w:rPr>
                                <w:rFonts w:ascii="Arial" w:eastAsia="Times New Roman" w:hAnsi="Arial" w:cs="Arial"/>
                                <w:sz w:val="20"/>
                                <w:szCs w:val="20"/>
                              </w:rPr>
                              <w:t>calcium hydroxide: Ca(OH)</w:t>
                            </w:r>
                            <w:r w:rsidRPr="00153A59">
                              <w:rPr>
                                <w:rFonts w:ascii="Arial" w:eastAsia="Times New Roman" w:hAnsi="Arial" w:cs="Arial"/>
                                <w:sz w:val="20"/>
                                <w:szCs w:val="20"/>
                                <w:vertAlign w:val="subscript"/>
                              </w:rPr>
                              <w:t>2</w:t>
                            </w:r>
                            <w:r w:rsidRPr="00153A59">
                              <w:rPr>
                                <w:rFonts w:ascii="Arial" w:eastAsia="Times New Roman" w:hAnsi="Arial" w:cs="Arial"/>
                                <w:sz w:val="20"/>
                                <w:szCs w:val="20"/>
                              </w:rPr>
                              <w:t> → Ca</w:t>
                            </w:r>
                            <w:r w:rsidRPr="00153A59">
                              <w:rPr>
                                <w:rFonts w:ascii="Arial" w:eastAsia="Times New Roman" w:hAnsi="Arial" w:cs="Arial"/>
                                <w:sz w:val="20"/>
                                <w:szCs w:val="20"/>
                                <w:vertAlign w:val="superscript"/>
                              </w:rPr>
                              <w:t>2+</w:t>
                            </w:r>
                            <w:r w:rsidRPr="00153A59">
                              <w:rPr>
                                <w:rFonts w:ascii="Arial" w:eastAsia="Times New Roman" w:hAnsi="Arial" w:cs="Arial"/>
                                <w:sz w:val="20"/>
                                <w:szCs w:val="20"/>
                              </w:rPr>
                              <w:t> + 2 OH</w:t>
                            </w:r>
                            <w:r w:rsidRPr="00153A59">
                              <w:rPr>
                                <w:rFonts w:ascii="Arial" w:eastAsia="Times New Roman" w:hAnsi="Arial" w:cs="Arial"/>
                                <w:sz w:val="20"/>
                                <w:szCs w:val="20"/>
                                <w:vertAlign w:val="superscript"/>
                              </w:rPr>
                              <w:t>-</w:t>
                            </w:r>
                          </w:p>
                        </w:tc>
                      </w:tr>
                    </w:tbl>
                    <w:p w:rsidR="00153A59" w:rsidRDefault="00153A59" w:rsidP="00153A59">
                      <w:pPr>
                        <w:jc w:val="both"/>
                      </w:pPr>
                    </w:p>
                  </w:txbxContent>
                </v:textbox>
                <w10:wrap type="topAndBottom"/>
              </v:shape>
            </w:pict>
          </mc:Fallback>
        </mc:AlternateContent>
      </w:r>
      <w:r w:rsidR="00153A59" w:rsidRPr="00153A59">
        <w:rPr>
          <w:rFonts w:ascii="Arial" w:eastAsia="Times New Roman" w:hAnsi="Arial" w:cs="Arial"/>
          <w:sz w:val="24"/>
          <w:szCs w:val="24"/>
        </w:rPr>
        <w:t>An early way of classifying acids and bases was proposed by Svante Arrhenius, a Swedish chemist, in 1894. An </w:t>
      </w:r>
      <w:r w:rsidR="00153A59" w:rsidRPr="00153A59">
        <w:rPr>
          <w:rFonts w:ascii="Arial" w:eastAsia="Times New Roman" w:hAnsi="Arial" w:cs="Arial"/>
          <w:b/>
          <w:bCs/>
          <w:sz w:val="24"/>
          <w:szCs w:val="24"/>
        </w:rPr>
        <w:t>Arrhenius acid</w:t>
      </w:r>
      <w:r w:rsidR="00153A59" w:rsidRPr="00153A59">
        <w:rPr>
          <w:rFonts w:ascii="Arial" w:eastAsia="Times New Roman" w:hAnsi="Arial" w:cs="Arial"/>
          <w:sz w:val="24"/>
          <w:szCs w:val="24"/>
        </w:rPr>
        <w:t> is any compound that releases H</w:t>
      </w:r>
      <w:r w:rsidR="00153A59" w:rsidRPr="00153A59">
        <w:rPr>
          <w:rFonts w:ascii="Arial" w:eastAsia="Times New Roman" w:hAnsi="Arial" w:cs="Arial"/>
          <w:sz w:val="24"/>
          <w:szCs w:val="24"/>
          <w:vertAlign w:val="superscript"/>
        </w:rPr>
        <w:t>+</w:t>
      </w:r>
      <w:r w:rsidR="00153A59" w:rsidRPr="00153A59">
        <w:rPr>
          <w:rFonts w:ascii="Arial" w:eastAsia="Times New Roman" w:hAnsi="Arial" w:cs="Arial"/>
          <w:sz w:val="24"/>
          <w:szCs w:val="24"/>
        </w:rPr>
        <w:t> ions when dissolved in water. An </w:t>
      </w:r>
      <w:r w:rsidR="00153A59" w:rsidRPr="00153A59">
        <w:rPr>
          <w:rFonts w:ascii="Arial" w:eastAsia="Times New Roman" w:hAnsi="Arial" w:cs="Arial"/>
          <w:b/>
          <w:bCs/>
          <w:sz w:val="24"/>
          <w:szCs w:val="24"/>
        </w:rPr>
        <w:t>Arrhenius base</w:t>
      </w:r>
      <w:r w:rsidR="00153A59" w:rsidRPr="00153A59">
        <w:rPr>
          <w:rFonts w:ascii="Arial" w:eastAsia="Times New Roman" w:hAnsi="Arial" w:cs="Arial"/>
          <w:sz w:val="24"/>
          <w:szCs w:val="24"/>
        </w:rPr>
        <w:t> is a compound that generates hydroxide ions (OH</w:t>
      </w:r>
      <w:r w:rsidR="00153A59" w:rsidRPr="00153A59">
        <w:rPr>
          <w:rFonts w:ascii="Arial" w:eastAsia="Times New Roman" w:hAnsi="Arial" w:cs="Arial"/>
          <w:sz w:val="24"/>
          <w:szCs w:val="24"/>
          <w:vertAlign w:val="superscript"/>
        </w:rPr>
        <w:t>-</w:t>
      </w:r>
      <w:r w:rsidR="00153A59" w:rsidRPr="00153A59">
        <w:rPr>
          <w:rFonts w:ascii="Arial" w:eastAsia="Times New Roman" w:hAnsi="Arial" w:cs="Arial"/>
          <w:sz w:val="24"/>
          <w:szCs w:val="24"/>
        </w:rPr>
        <w:t>) when dissolved in water. Some representative examples are given in the </w:t>
      </w:r>
      <w:r w:rsidR="00153A59">
        <w:rPr>
          <w:rFonts w:ascii="Arial" w:eastAsia="Times New Roman" w:hAnsi="Arial" w:cs="Arial"/>
          <w:bCs/>
          <w:sz w:val="24"/>
          <w:szCs w:val="24"/>
        </w:rPr>
        <w:t>t</w:t>
      </w:r>
      <w:r w:rsidR="00153A59" w:rsidRPr="00153A59">
        <w:rPr>
          <w:rFonts w:ascii="Arial" w:eastAsia="Times New Roman" w:hAnsi="Arial" w:cs="Arial"/>
          <w:bCs/>
          <w:sz w:val="24"/>
          <w:szCs w:val="24"/>
        </w:rPr>
        <w:t>able</w:t>
      </w:r>
      <w:r w:rsidR="00153A59" w:rsidRPr="00153A59">
        <w:rPr>
          <w:rFonts w:ascii="Arial" w:eastAsia="Times New Roman" w:hAnsi="Arial" w:cs="Arial"/>
          <w:sz w:val="24"/>
          <w:szCs w:val="24"/>
        </w:rPr>
        <w:t> </w:t>
      </w:r>
      <w:r w:rsidR="0088625D">
        <w:rPr>
          <w:rFonts w:ascii="Arial" w:eastAsia="Times New Roman" w:hAnsi="Arial" w:cs="Arial"/>
          <w:sz w:val="24"/>
          <w:szCs w:val="24"/>
        </w:rPr>
        <w:t>below</w:t>
      </w:r>
      <w:r w:rsidR="00153A59" w:rsidRPr="00153A59">
        <w:rPr>
          <w:rFonts w:ascii="Arial" w:eastAsia="Times New Roman" w:hAnsi="Arial" w:cs="Arial"/>
          <w:sz w:val="24"/>
          <w:szCs w:val="24"/>
        </w:rPr>
        <w:t>.</w:t>
      </w:r>
    </w:p>
    <w:p w:rsidR="00CA6208" w:rsidRDefault="00153A59" w:rsidP="00CA6208">
      <w:p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sz w:val="24"/>
          <w:szCs w:val="24"/>
        </w:rPr>
        <w:t xml:space="preserve">Many strong acids and bases can be identified based on the Arrhenius model. However, there are many compounds that share a number of common characteristics with acids and bases but do not fit the Arrhenius definitions. </w:t>
      </w:r>
    </w:p>
    <w:p w:rsidR="00CA6208" w:rsidRDefault="00153A59" w:rsidP="00CA6208">
      <w:p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sz w:val="24"/>
          <w:szCs w:val="24"/>
        </w:rPr>
        <w:t xml:space="preserve">In the early 1920s, the Danish scientist Johannes </w:t>
      </w:r>
      <w:proofErr w:type="spellStart"/>
      <w:r w:rsidRPr="00153A59">
        <w:rPr>
          <w:rFonts w:ascii="Arial" w:eastAsia="Times New Roman" w:hAnsi="Arial" w:cs="Arial"/>
          <w:sz w:val="24"/>
          <w:szCs w:val="24"/>
        </w:rPr>
        <w:t>Brønsted</w:t>
      </w:r>
      <w:proofErr w:type="spellEnd"/>
      <w:r w:rsidRPr="00153A59">
        <w:rPr>
          <w:rFonts w:ascii="Arial" w:eastAsia="Times New Roman" w:hAnsi="Arial" w:cs="Arial"/>
          <w:sz w:val="24"/>
          <w:szCs w:val="24"/>
        </w:rPr>
        <w:t xml:space="preserve"> and the English researcher Thomas Lowry each published </w:t>
      </w:r>
      <w:proofErr w:type="gramStart"/>
      <w:r w:rsidRPr="00153A59">
        <w:rPr>
          <w:rFonts w:ascii="Arial" w:eastAsia="Times New Roman" w:hAnsi="Arial" w:cs="Arial"/>
          <w:sz w:val="24"/>
          <w:szCs w:val="24"/>
        </w:rPr>
        <w:t>ideas</w:t>
      </w:r>
      <w:proofErr w:type="gramEnd"/>
      <w:r w:rsidRPr="00153A59">
        <w:rPr>
          <w:rFonts w:ascii="Arial" w:eastAsia="Times New Roman" w:hAnsi="Arial" w:cs="Arial"/>
          <w:sz w:val="24"/>
          <w:szCs w:val="24"/>
        </w:rPr>
        <w:t xml:space="preserve"> that expanded the Arrhenius concept. According to this newer definition, a </w:t>
      </w:r>
      <w:proofErr w:type="spellStart"/>
      <w:r w:rsidRPr="00153A59">
        <w:rPr>
          <w:rFonts w:ascii="Arial" w:eastAsia="Times New Roman" w:hAnsi="Arial" w:cs="Arial"/>
          <w:b/>
          <w:bCs/>
          <w:sz w:val="24"/>
          <w:szCs w:val="24"/>
        </w:rPr>
        <w:t>Brønsted</w:t>
      </w:r>
      <w:proofErr w:type="spellEnd"/>
      <w:r w:rsidRPr="00153A59">
        <w:rPr>
          <w:rFonts w:ascii="Arial" w:eastAsia="Times New Roman" w:hAnsi="Arial" w:cs="Arial"/>
          <w:b/>
          <w:bCs/>
          <w:sz w:val="24"/>
          <w:szCs w:val="24"/>
        </w:rPr>
        <w:t>-Lowry acid</w:t>
      </w:r>
      <w:r w:rsidRPr="00153A59">
        <w:rPr>
          <w:rFonts w:ascii="Arial" w:eastAsia="Times New Roman" w:hAnsi="Arial" w:cs="Arial"/>
          <w:sz w:val="24"/>
          <w:szCs w:val="24"/>
        </w:rPr>
        <w:t xml:space="preserve"> is any compound that can donate a proton (an </w:t>
      </w:r>
      <w:proofErr w:type="spellStart"/>
      <w:r w:rsidRPr="00153A59">
        <w:rPr>
          <w:rFonts w:ascii="Arial" w:eastAsia="Times New Roman" w:hAnsi="Arial" w:cs="Arial"/>
          <w:sz w:val="24"/>
          <w:szCs w:val="24"/>
        </w:rPr>
        <w:t>H</w:t>
      </w:r>
      <w:r w:rsidRPr="00153A59">
        <w:rPr>
          <w:rFonts w:ascii="Arial" w:eastAsia="Times New Roman" w:hAnsi="Arial" w:cs="Arial"/>
          <w:sz w:val="24"/>
          <w:szCs w:val="24"/>
          <w:vertAlign w:val="superscript"/>
        </w:rPr>
        <w:t>+</w:t>
      </w:r>
      <w:r w:rsidRPr="00153A59">
        <w:rPr>
          <w:rFonts w:ascii="Arial" w:eastAsia="Times New Roman" w:hAnsi="Arial" w:cs="Arial"/>
          <w:sz w:val="24"/>
          <w:szCs w:val="24"/>
        </w:rPr>
        <w:t>ion</w:t>
      </w:r>
      <w:proofErr w:type="spellEnd"/>
      <w:r w:rsidRPr="00153A59">
        <w:rPr>
          <w:rFonts w:ascii="Arial" w:eastAsia="Times New Roman" w:hAnsi="Arial" w:cs="Arial"/>
          <w:sz w:val="24"/>
          <w:szCs w:val="24"/>
        </w:rPr>
        <w:t>) to an appropriate acceptor. A </w:t>
      </w:r>
      <w:proofErr w:type="spellStart"/>
      <w:r w:rsidRPr="00153A59">
        <w:rPr>
          <w:rFonts w:ascii="Arial" w:eastAsia="Times New Roman" w:hAnsi="Arial" w:cs="Arial"/>
          <w:b/>
          <w:bCs/>
          <w:sz w:val="24"/>
          <w:szCs w:val="24"/>
        </w:rPr>
        <w:t>Brønsted</w:t>
      </w:r>
      <w:proofErr w:type="spellEnd"/>
      <w:r w:rsidRPr="00153A59">
        <w:rPr>
          <w:rFonts w:ascii="Arial" w:eastAsia="Times New Roman" w:hAnsi="Arial" w:cs="Arial"/>
          <w:b/>
          <w:bCs/>
          <w:sz w:val="24"/>
          <w:szCs w:val="24"/>
        </w:rPr>
        <w:t>-Lowry base</w:t>
      </w:r>
      <w:r w:rsidRPr="00153A59">
        <w:rPr>
          <w:rFonts w:ascii="Arial" w:eastAsia="Times New Roman" w:hAnsi="Arial" w:cs="Arial"/>
          <w:sz w:val="24"/>
          <w:szCs w:val="24"/>
        </w:rPr>
        <w:t xml:space="preserve"> is a compound that can remove (or accept) a proton from a </w:t>
      </w:r>
      <w:proofErr w:type="spellStart"/>
      <w:r w:rsidRPr="00153A59">
        <w:rPr>
          <w:rFonts w:ascii="Arial" w:eastAsia="Times New Roman" w:hAnsi="Arial" w:cs="Arial"/>
          <w:sz w:val="24"/>
          <w:szCs w:val="24"/>
        </w:rPr>
        <w:t>Brønsted</w:t>
      </w:r>
      <w:proofErr w:type="spellEnd"/>
      <w:r w:rsidRPr="00153A59">
        <w:rPr>
          <w:rFonts w:ascii="Arial" w:eastAsia="Times New Roman" w:hAnsi="Arial" w:cs="Arial"/>
          <w:sz w:val="24"/>
          <w:szCs w:val="24"/>
        </w:rPr>
        <w:t>-Lowry acid.</w:t>
      </w:r>
      <w:r w:rsidR="00990B89">
        <w:rPr>
          <w:rFonts w:ascii="Arial" w:eastAsia="Times New Roman" w:hAnsi="Arial" w:cs="Arial"/>
          <w:sz w:val="24"/>
          <w:szCs w:val="24"/>
        </w:rPr>
        <w:t xml:space="preserve"> </w:t>
      </w:r>
    </w:p>
    <w:p w:rsidR="00CA6208" w:rsidRDefault="00990B89" w:rsidP="00CA6208">
      <w:pPr>
        <w:shd w:val="clear" w:color="auto" w:fill="FFFFFF"/>
        <w:spacing w:after="120" w:line="264" w:lineRule="auto"/>
        <w:rPr>
          <w:rFonts w:ascii="Arial" w:eastAsia="Times New Roman" w:hAnsi="Arial" w:cs="Arial"/>
          <w:sz w:val="24"/>
          <w:szCs w:val="24"/>
        </w:rPr>
      </w:pPr>
      <w:r>
        <w:rPr>
          <w:rFonts w:ascii="Arial" w:eastAsia="Times New Roman" w:hAnsi="Arial" w:cs="Arial"/>
          <w:sz w:val="24"/>
          <w:szCs w:val="24"/>
        </w:rPr>
        <w:t>S</w:t>
      </w:r>
      <w:r w:rsidRPr="00990B89">
        <w:rPr>
          <w:rFonts w:ascii="Arial" w:eastAsia="Times New Roman" w:hAnsi="Arial" w:cs="Arial"/>
          <w:sz w:val="24"/>
          <w:szCs w:val="24"/>
        </w:rPr>
        <w:t>o</w:t>
      </w:r>
      <w:r w:rsidR="00CA6208">
        <w:rPr>
          <w:rFonts w:ascii="Arial" w:eastAsia="Times New Roman" w:hAnsi="Arial" w:cs="Arial"/>
          <w:sz w:val="24"/>
          <w:szCs w:val="24"/>
        </w:rPr>
        <w:t>,</w:t>
      </w:r>
      <w:r w:rsidRPr="00990B89">
        <w:rPr>
          <w:rFonts w:ascii="Arial" w:eastAsia="Times New Roman" w:hAnsi="Arial" w:cs="Arial"/>
          <w:sz w:val="24"/>
          <w:szCs w:val="24"/>
        </w:rPr>
        <w:t xml:space="preserve"> </w:t>
      </w:r>
      <w:r w:rsidR="00CA6208" w:rsidRPr="00990B89">
        <w:rPr>
          <w:rFonts w:ascii="Arial" w:eastAsia="Times New Roman" w:hAnsi="Arial" w:cs="Arial"/>
          <w:sz w:val="24"/>
          <w:szCs w:val="24"/>
        </w:rPr>
        <w:t xml:space="preserve">according to the </w:t>
      </w:r>
      <w:proofErr w:type="spellStart"/>
      <w:r w:rsidR="00CA6208" w:rsidRPr="00990B89">
        <w:rPr>
          <w:rFonts w:ascii="Arial" w:eastAsia="Times New Roman" w:hAnsi="Arial" w:cs="Arial"/>
          <w:sz w:val="24"/>
          <w:szCs w:val="24"/>
        </w:rPr>
        <w:t>Brønsted</w:t>
      </w:r>
      <w:proofErr w:type="spellEnd"/>
      <w:r w:rsidR="00CA6208" w:rsidRPr="00990B89">
        <w:rPr>
          <w:rFonts w:ascii="Arial" w:eastAsia="Times New Roman" w:hAnsi="Arial" w:cs="Arial"/>
          <w:sz w:val="24"/>
          <w:szCs w:val="24"/>
        </w:rPr>
        <w:t>-Lowry definition</w:t>
      </w:r>
      <w:r w:rsidR="00CA6208">
        <w:rPr>
          <w:rFonts w:ascii="Arial" w:eastAsia="Times New Roman" w:hAnsi="Arial" w:cs="Arial"/>
          <w:sz w:val="24"/>
          <w:szCs w:val="24"/>
        </w:rPr>
        <w:t>,</w:t>
      </w:r>
      <w:r w:rsidR="00CA6208" w:rsidRPr="00990B89">
        <w:rPr>
          <w:rFonts w:ascii="Arial" w:eastAsia="Times New Roman" w:hAnsi="Arial" w:cs="Arial"/>
          <w:sz w:val="24"/>
          <w:szCs w:val="24"/>
        </w:rPr>
        <w:t xml:space="preserve"> </w:t>
      </w:r>
      <w:r w:rsidRPr="00990B89">
        <w:rPr>
          <w:rFonts w:ascii="Arial" w:eastAsia="Times New Roman" w:hAnsi="Arial" w:cs="Arial"/>
          <w:sz w:val="24"/>
          <w:szCs w:val="24"/>
        </w:rPr>
        <w:t>acids and bases are proton donors and proton acceptors respectively.</w:t>
      </w:r>
      <w:r w:rsidR="00CA6208" w:rsidRPr="00CA6208">
        <w:rPr>
          <w:rFonts w:ascii="Arial" w:eastAsia="Times New Roman" w:hAnsi="Arial" w:cs="Arial"/>
          <w:sz w:val="24"/>
          <w:szCs w:val="24"/>
        </w:rPr>
        <w:t xml:space="preserve"> </w:t>
      </w:r>
      <w:r w:rsidR="00CA6208">
        <w:rPr>
          <w:rFonts w:ascii="Arial" w:eastAsia="Times New Roman" w:hAnsi="Arial" w:cs="Arial"/>
          <w:sz w:val="24"/>
          <w:szCs w:val="24"/>
        </w:rPr>
        <w:t>W</w:t>
      </w:r>
      <w:r w:rsidR="00CA6208" w:rsidRPr="00153A59">
        <w:rPr>
          <w:rFonts w:ascii="Arial" w:eastAsia="Times New Roman" w:hAnsi="Arial" w:cs="Arial"/>
          <w:sz w:val="24"/>
          <w:szCs w:val="24"/>
        </w:rPr>
        <w:t xml:space="preserve">e will be using the </w:t>
      </w:r>
      <w:proofErr w:type="spellStart"/>
      <w:r w:rsidR="00CA6208" w:rsidRPr="00153A59">
        <w:rPr>
          <w:rFonts w:ascii="Arial" w:eastAsia="Times New Roman" w:hAnsi="Arial" w:cs="Arial"/>
          <w:sz w:val="24"/>
          <w:szCs w:val="24"/>
        </w:rPr>
        <w:t>Brønsted</w:t>
      </w:r>
      <w:proofErr w:type="spellEnd"/>
      <w:r w:rsidR="00CA6208" w:rsidRPr="00153A59">
        <w:rPr>
          <w:rFonts w:ascii="Arial" w:eastAsia="Times New Roman" w:hAnsi="Arial" w:cs="Arial"/>
          <w:sz w:val="24"/>
          <w:szCs w:val="24"/>
        </w:rPr>
        <w:t>-Lowry model of acids and bases for the remainder of th</w:t>
      </w:r>
      <w:r w:rsidR="00CA6208">
        <w:rPr>
          <w:rFonts w:ascii="Arial" w:eastAsia="Times New Roman" w:hAnsi="Arial" w:cs="Arial"/>
          <w:sz w:val="24"/>
          <w:szCs w:val="24"/>
        </w:rPr>
        <w:t>is topic</w:t>
      </w:r>
    </w:p>
    <w:p w:rsidR="00153A59" w:rsidRPr="00153A59" w:rsidRDefault="00CA6208" w:rsidP="00CA6208">
      <w:p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noProof/>
          <w:sz w:val="24"/>
          <w:szCs w:val="24"/>
        </w:rPr>
        <w:drawing>
          <wp:anchor distT="0" distB="0" distL="114300" distR="114300" simplePos="0" relativeHeight="251662336" behindDoc="0" locked="0" layoutInCell="1" allowOverlap="1">
            <wp:simplePos x="0" y="0"/>
            <wp:positionH relativeFrom="margin">
              <wp:posOffset>1277734</wp:posOffset>
            </wp:positionH>
            <wp:positionV relativeFrom="paragraph">
              <wp:posOffset>1028243</wp:posOffset>
            </wp:positionV>
            <wp:extent cx="3855720" cy="318135"/>
            <wp:effectExtent l="0" t="0" r="0" b="5715"/>
            <wp:wrapTopAndBottom/>
            <wp:docPr id="4" name="Picture 4" descr="https://www.ck12.org/flx/show/image/user%3Ack12editor/201411241416847424036715_e4d0bd07a42c513194126730d26749cd-2014112414168475397243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ck12.org/flx/show/image/user%3Ack12editor/201411241416847424036715_e4d0bd07a42c513194126730d26749cd-201411241416847539724389.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65984"/>
                    <a:stretch/>
                  </pic:blipFill>
                  <pic:spPr bwMode="auto">
                    <a:xfrm>
                      <a:off x="0" y="0"/>
                      <a:ext cx="3855720" cy="3181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Times New Roman" w:hAnsi="Arial" w:cs="Arial"/>
          <w:sz w:val="24"/>
          <w:szCs w:val="24"/>
        </w:rPr>
        <w:t>O</w:t>
      </w:r>
      <w:r w:rsidR="00153A59" w:rsidRPr="00153A59">
        <w:rPr>
          <w:rFonts w:ascii="Arial" w:eastAsia="Times New Roman" w:hAnsi="Arial" w:cs="Arial"/>
          <w:sz w:val="24"/>
          <w:szCs w:val="24"/>
        </w:rPr>
        <w:t xml:space="preserve">verall, the </w:t>
      </w:r>
      <w:proofErr w:type="spellStart"/>
      <w:r w:rsidR="00153A59" w:rsidRPr="00153A59">
        <w:rPr>
          <w:rFonts w:ascii="Arial" w:eastAsia="Times New Roman" w:hAnsi="Arial" w:cs="Arial"/>
          <w:sz w:val="24"/>
          <w:szCs w:val="24"/>
        </w:rPr>
        <w:t>Brønsted</w:t>
      </w:r>
      <w:proofErr w:type="spellEnd"/>
      <w:r w:rsidR="00153A59" w:rsidRPr="00153A59">
        <w:rPr>
          <w:rFonts w:ascii="Arial" w:eastAsia="Times New Roman" w:hAnsi="Arial" w:cs="Arial"/>
          <w:sz w:val="24"/>
          <w:szCs w:val="24"/>
        </w:rPr>
        <w:t>-Lowry model suggested that any acid-base reaction could be reduced to the transfer of a proton from an acid to a base. For example, the reaction between hydrochloric acid (HCl) and sodium bicarbonate (NaHCO</w:t>
      </w:r>
      <w:r w:rsidR="00153A59" w:rsidRPr="00153A59">
        <w:rPr>
          <w:rFonts w:ascii="Arial" w:eastAsia="Times New Roman" w:hAnsi="Arial" w:cs="Arial"/>
          <w:sz w:val="24"/>
          <w:szCs w:val="24"/>
          <w:vertAlign w:val="subscript"/>
        </w:rPr>
        <w:t>3</w:t>
      </w:r>
      <w:r w:rsidR="00153A59" w:rsidRPr="00153A59">
        <w:rPr>
          <w:rFonts w:ascii="Arial" w:eastAsia="Times New Roman" w:hAnsi="Arial" w:cs="Arial"/>
          <w:sz w:val="24"/>
          <w:szCs w:val="24"/>
        </w:rPr>
        <w:t>) involves the transfer of an H</w:t>
      </w:r>
      <w:r w:rsidR="00153A59" w:rsidRPr="00153A59">
        <w:rPr>
          <w:rFonts w:ascii="Arial" w:eastAsia="Times New Roman" w:hAnsi="Arial" w:cs="Arial"/>
          <w:sz w:val="24"/>
          <w:szCs w:val="24"/>
          <w:vertAlign w:val="superscript"/>
        </w:rPr>
        <w:t>+</w:t>
      </w:r>
      <w:r w:rsidR="00153A59" w:rsidRPr="00153A59">
        <w:rPr>
          <w:rFonts w:ascii="Arial" w:eastAsia="Times New Roman" w:hAnsi="Arial" w:cs="Arial"/>
          <w:sz w:val="24"/>
          <w:szCs w:val="24"/>
        </w:rPr>
        <w:t> ion from the acid (HCl) to the base (the bicarbonate ion).</w:t>
      </w:r>
    </w:p>
    <w:p w:rsidR="0088625D" w:rsidRPr="0088625D" w:rsidRDefault="0088625D" w:rsidP="00CA6208">
      <w:pPr>
        <w:shd w:val="clear" w:color="auto" w:fill="FFFFFF"/>
        <w:spacing w:after="120" w:line="264" w:lineRule="auto"/>
        <w:rPr>
          <w:rFonts w:ascii="Arial" w:eastAsia="Times New Roman" w:hAnsi="Arial" w:cs="Arial"/>
          <w:sz w:val="24"/>
          <w:szCs w:val="24"/>
        </w:rPr>
      </w:pPr>
      <w:r>
        <w:rPr>
          <w:rFonts w:ascii="Arial" w:eastAsia="Times New Roman" w:hAnsi="Arial" w:cs="Arial"/>
          <w:b/>
          <w:bCs/>
          <w:sz w:val="30"/>
          <w:szCs w:val="30"/>
        </w:rPr>
        <w:br w:type="page"/>
      </w:r>
    </w:p>
    <w:p w:rsidR="0088625D" w:rsidRDefault="0088625D" w:rsidP="00CA6208">
      <w:p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b/>
          <w:bCs/>
          <w:sz w:val="30"/>
          <w:szCs w:val="30"/>
        </w:rPr>
        <w:lastRenderedPageBreak/>
        <w:t>Monoprotic and Polyprotic Acids</w:t>
      </w:r>
    </w:p>
    <w:p w:rsidR="00153A59" w:rsidRDefault="00CA6208" w:rsidP="00CA6208">
      <w:pPr>
        <w:shd w:val="clear" w:color="auto" w:fill="FFFFFF"/>
        <w:spacing w:after="120" w:line="264" w:lineRule="auto"/>
        <w:rPr>
          <w:rFonts w:ascii="Arial" w:eastAsia="Times New Roman" w:hAnsi="Arial" w:cs="Arial"/>
          <w:sz w:val="24"/>
          <w:szCs w:val="24"/>
        </w:rPr>
      </w:pPr>
      <w:r w:rsidRPr="0088625D">
        <w:rPr>
          <w:rFonts w:ascii="Arial" w:eastAsia="Times New Roman" w:hAnsi="Arial" w:cs="Arial"/>
          <w:noProof/>
          <w:sz w:val="24"/>
          <w:szCs w:val="24"/>
        </w:rPr>
        <mc:AlternateContent>
          <mc:Choice Requires="wps">
            <w:drawing>
              <wp:anchor distT="45720" distB="45720" distL="114300" distR="114300" simplePos="0" relativeHeight="251664384" behindDoc="0" locked="0" layoutInCell="1" allowOverlap="1">
                <wp:simplePos x="0" y="0"/>
                <wp:positionH relativeFrom="margin">
                  <wp:align>right</wp:align>
                </wp:positionH>
                <wp:positionV relativeFrom="paragraph">
                  <wp:posOffset>1979930</wp:posOffset>
                </wp:positionV>
                <wp:extent cx="6106160" cy="3060700"/>
                <wp:effectExtent l="0" t="0" r="8890" b="63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3060700"/>
                        </a:xfrm>
                        <a:prstGeom prst="rect">
                          <a:avLst/>
                        </a:prstGeom>
                        <a:solidFill>
                          <a:srgbClr val="FFFFFF"/>
                        </a:solidFill>
                        <a:ln w="9525">
                          <a:noFill/>
                          <a:miter lim="800000"/>
                          <a:headEnd/>
                          <a:tailEnd/>
                        </a:ln>
                      </wps:spPr>
                      <wps:txbx>
                        <w:txbxContent>
                          <w:tbl>
                            <w:tblPr>
                              <w:tblW w:w="9064"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Acids"/>
                              <w:tblDescription w:val="Acids"/>
                            </w:tblPr>
                            <w:tblGrid>
                              <w:gridCol w:w="2544"/>
                              <w:gridCol w:w="1417"/>
                              <w:gridCol w:w="567"/>
                              <w:gridCol w:w="2552"/>
                              <w:gridCol w:w="1984"/>
                            </w:tblGrid>
                            <w:tr w:rsidR="00CA6208" w:rsidRPr="00153A59" w:rsidTr="00CA6208">
                              <w:trPr>
                                <w:tblHeader/>
                              </w:trPr>
                              <w:tc>
                                <w:tcPr>
                                  <w:tcW w:w="2544"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Name</w:t>
                                  </w:r>
                                </w:p>
                              </w:tc>
                              <w:tc>
                                <w:tcPr>
                                  <w:tcW w:w="1417" w:type="dxa"/>
                                  <w:tcBorders>
                                    <w:top w:val="outset" w:sz="6" w:space="0" w:color="auto"/>
                                    <w:left w:val="outset" w:sz="6" w:space="0" w:color="auto"/>
                                    <w:bottom w:val="outset" w:sz="6" w:space="0" w:color="auto"/>
                                    <w:right w:val="triple" w:sz="4" w:space="0" w:color="auto"/>
                                  </w:tcBorders>
                                  <w:shd w:val="clear" w:color="auto" w:fill="EEEEEE"/>
                                  <w:tcMar>
                                    <w:top w:w="120" w:type="dxa"/>
                                    <w:left w:w="150" w:type="dxa"/>
                                    <w:bottom w:w="150"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Structure</w:t>
                                  </w:r>
                                </w:p>
                              </w:tc>
                              <w:tc>
                                <w:tcPr>
                                  <w:tcW w:w="567" w:type="dxa"/>
                                  <w:vMerge w:val="restart"/>
                                  <w:tcBorders>
                                    <w:top w:val="outset" w:sz="6" w:space="0" w:color="auto"/>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b/>
                                      <w:bCs/>
                                      <w:sz w:val="21"/>
                                      <w:szCs w:val="21"/>
                                    </w:rPr>
                                  </w:pPr>
                                </w:p>
                              </w:tc>
                              <w:tc>
                                <w:tcPr>
                                  <w:tcW w:w="2552" w:type="dxa"/>
                                  <w:tcBorders>
                                    <w:top w:val="outset" w:sz="6" w:space="0" w:color="auto"/>
                                    <w:left w:val="triple" w:sz="4" w:space="0" w:color="auto"/>
                                    <w:bottom w:val="outset" w:sz="6" w:space="0" w:color="auto"/>
                                    <w:right w:val="outset" w:sz="6" w:space="0" w:color="auto"/>
                                  </w:tcBorders>
                                  <w:shd w:val="clear" w:color="auto" w:fill="EEEEEE"/>
                                  <w:vAlign w:val="center"/>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Name</w:t>
                                  </w:r>
                                </w:p>
                              </w:tc>
                              <w:tc>
                                <w:tcPr>
                                  <w:tcW w:w="1984" w:type="dxa"/>
                                  <w:tcBorders>
                                    <w:top w:val="outset" w:sz="6" w:space="0" w:color="auto"/>
                                    <w:left w:val="outset" w:sz="6" w:space="0" w:color="auto"/>
                                    <w:bottom w:val="outset" w:sz="6" w:space="0" w:color="auto"/>
                                    <w:right w:val="outset" w:sz="6" w:space="0" w:color="auto"/>
                                  </w:tcBorders>
                                  <w:shd w:val="clear" w:color="auto" w:fill="EEEEEE"/>
                                  <w:vAlign w:val="center"/>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Structure</w:t>
                                  </w: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hydrobromic acid</w:t>
                                  </w:r>
                                </w:p>
                              </w:tc>
                              <w:tc>
                                <w:tcPr>
                                  <w:tcW w:w="1417" w:type="dxa"/>
                                  <w:tcBorders>
                                    <w:top w:val="single" w:sz="6" w:space="0" w:color="auto"/>
                                    <w:left w:val="single" w:sz="6" w:space="0" w:color="auto"/>
                                    <w:bottom w:val="single" w:sz="6" w:space="0" w:color="auto"/>
                                    <w:right w:val="triple" w:sz="4"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HBr</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sz w:val="21"/>
                                      <w:szCs w:val="21"/>
                                    </w:rPr>
                                  </w:pPr>
                                </w:p>
                              </w:tc>
                              <w:tc>
                                <w:tcPr>
                                  <w:tcW w:w="2552" w:type="dxa"/>
                                  <w:tcBorders>
                                    <w:top w:val="single" w:sz="6" w:space="0" w:color="auto"/>
                                    <w:left w:val="triple" w:sz="4"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carbonic acid</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w:t>
                                  </w:r>
                                  <w:r w:rsidRPr="00153A59">
                                    <w:rPr>
                                      <w:rFonts w:ascii="Arial" w:eastAsia="Times New Roman" w:hAnsi="Arial" w:cs="Arial"/>
                                      <w:sz w:val="16"/>
                                      <w:szCs w:val="16"/>
                                      <w:vertAlign w:val="subscript"/>
                                    </w:rPr>
                                    <w:t>2</w:t>
                                  </w:r>
                                  <w:r w:rsidRPr="00153A59">
                                    <w:rPr>
                                      <w:rFonts w:ascii="Arial" w:eastAsia="Times New Roman" w:hAnsi="Arial" w:cs="Arial"/>
                                      <w:sz w:val="21"/>
                                      <w:szCs w:val="21"/>
                                    </w:rPr>
                                    <w:t>CO</w:t>
                                  </w:r>
                                  <w:r w:rsidRPr="00153A59">
                                    <w:rPr>
                                      <w:rFonts w:ascii="Arial" w:eastAsia="Times New Roman" w:hAnsi="Arial" w:cs="Arial"/>
                                      <w:sz w:val="16"/>
                                      <w:szCs w:val="16"/>
                                      <w:vertAlign w:val="subscript"/>
                                    </w:rPr>
                                    <w:t>3</w:t>
                                  </w: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hydrochloric acid</w:t>
                                  </w:r>
                                </w:p>
                              </w:tc>
                              <w:tc>
                                <w:tcPr>
                                  <w:tcW w:w="1417" w:type="dxa"/>
                                  <w:tcBorders>
                                    <w:top w:val="single" w:sz="6" w:space="0" w:color="auto"/>
                                    <w:left w:val="single" w:sz="6" w:space="0" w:color="auto"/>
                                    <w:bottom w:val="single" w:sz="6" w:space="0" w:color="auto"/>
                                    <w:right w:val="triple" w:sz="4"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HCl</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sz w:val="21"/>
                                      <w:szCs w:val="21"/>
                                    </w:rPr>
                                  </w:pPr>
                                </w:p>
                              </w:tc>
                              <w:tc>
                                <w:tcPr>
                                  <w:tcW w:w="2552" w:type="dxa"/>
                                  <w:tcBorders>
                                    <w:top w:val="single" w:sz="6" w:space="0" w:color="auto"/>
                                    <w:left w:val="triple" w:sz="4" w:space="0" w:color="auto"/>
                                    <w:bottom w:val="single" w:sz="6" w:space="0" w:color="auto"/>
                                    <w:right w:val="single" w:sz="6" w:space="0" w:color="auto"/>
                                  </w:tcBorders>
                                  <w:shd w:val="clear" w:color="auto" w:fill="F9F9F9"/>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sulfuric acid</w:t>
                                  </w:r>
                                </w:p>
                              </w:tc>
                              <w:tc>
                                <w:tcPr>
                                  <w:tcW w:w="1984" w:type="dxa"/>
                                  <w:tcBorders>
                                    <w:top w:val="single" w:sz="6" w:space="0" w:color="auto"/>
                                    <w:left w:val="single" w:sz="6" w:space="0" w:color="auto"/>
                                    <w:bottom w:val="single" w:sz="6" w:space="0" w:color="auto"/>
                                    <w:right w:val="single" w:sz="6" w:space="0" w:color="auto"/>
                                  </w:tcBorders>
                                  <w:shd w:val="clear" w:color="auto" w:fill="F9F9F9"/>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w:t>
                                  </w:r>
                                  <w:r w:rsidRPr="00153A59">
                                    <w:rPr>
                                      <w:rFonts w:ascii="Arial" w:eastAsia="Times New Roman" w:hAnsi="Arial" w:cs="Arial"/>
                                      <w:sz w:val="16"/>
                                      <w:szCs w:val="16"/>
                                      <w:vertAlign w:val="subscript"/>
                                    </w:rPr>
                                    <w:t>2</w:t>
                                  </w:r>
                                  <w:r w:rsidRPr="00153A59">
                                    <w:rPr>
                                      <w:rFonts w:ascii="Arial" w:eastAsia="Times New Roman" w:hAnsi="Arial" w:cs="Arial"/>
                                      <w:sz w:val="21"/>
                                      <w:szCs w:val="21"/>
                                    </w:rPr>
                                    <w:t>SO</w:t>
                                  </w:r>
                                  <w:r w:rsidRPr="00153A59">
                                    <w:rPr>
                                      <w:rFonts w:ascii="Arial" w:eastAsia="Times New Roman" w:hAnsi="Arial" w:cs="Arial"/>
                                      <w:sz w:val="16"/>
                                      <w:szCs w:val="16"/>
                                      <w:vertAlign w:val="subscript"/>
                                    </w:rPr>
                                    <w:t>4</w:t>
                                  </w: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hydrofluoric acid</w:t>
                                  </w:r>
                                </w:p>
                              </w:tc>
                              <w:tc>
                                <w:tcPr>
                                  <w:tcW w:w="1417" w:type="dxa"/>
                                  <w:tcBorders>
                                    <w:top w:val="single" w:sz="6" w:space="0" w:color="auto"/>
                                    <w:left w:val="single" w:sz="6" w:space="0" w:color="auto"/>
                                    <w:bottom w:val="single" w:sz="6" w:space="0" w:color="auto"/>
                                    <w:right w:val="triple" w:sz="4"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HF</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sz w:val="21"/>
                                      <w:szCs w:val="21"/>
                                    </w:rPr>
                                  </w:pPr>
                                </w:p>
                              </w:tc>
                              <w:tc>
                                <w:tcPr>
                                  <w:tcW w:w="2552" w:type="dxa"/>
                                  <w:tcBorders>
                                    <w:top w:val="single" w:sz="6" w:space="0" w:color="auto"/>
                                    <w:left w:val="triple" w:sz="4"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proofErr w:type="spellStart"/>
                                  <w:r w:rsidRPr="00153A59">
                                    <w:rPr>
                                      <w:rFonts w:ascii="Arial" w:eastAsia="Times New Roman" w:hAnsi="Arial" w:cs="Arial"/>
                                      <w:sz w:val="21"/>
                                      <w:szCs w:val="21"/>
                                    </w:rPr>
                                    <w:t>sulfurous</w:t>
                                  </w:r>
                                  <w:proofErr w:type="spellEnd"/>
                                  <w:r w:rsidRPr="00153A59">
                                    <w:rPr>
                                      <w:rFonts w:ascii="Arial" w:eastAsia="Times New Roman" w:hAnsi="Arial" w:cs="Arial"/>
                                      <w:sz w:val="21"/>
                                      <w:szCs w:val="21"/>
                                    </w:rPr>
                                    <w:t xml:space="preserve"> acid</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w:t>
                                  </w:r>
                                  <w:r w:rsidRPr="00153A59">
                                    <w:rPr>
                                      <w:rFonts w:ascii="Arial" w:eastAsia="Times New Roman" w:hAnsi="Arial" w:cs="Arial"/>
                                      <w:sz w:val="16"/>
                                      <w:szCs w:val="16"/>
                                      <w:vertAlign w:val="subscript"/>
                                    </w:rPr>
                                    <w:t>2</w:t>
                                  </w:r>
                                  <w:r w:rsidRPr="00153A59">
                                    <w:rPr>
                                      <w:rFonts w:ascii="Arial" w:eastAsia="Times New Roman" w:hAnsi="Arial" w:cs="Arial"/>
                                      <w:sz w:val="21"/>
                                      <w:szCs w:val="21"/>
                                    </w:rPr>
                                    <w:t>SO</w:t>
                                  </w:r>
                                  <w:r w:rsidRPr="00153A59">
                                    <w:rPr>
                                      <w:rFonts w:ascii="Arial" w:eastAsia="Times New Roman" w:hAnsi="Arial" w:cs="Arial"/>
                                      <w:sz w:val="16"/>
                                      <w:szCs w:val="16"/>
                                      <w:vertAlign w:val="subscript"/>
                                    </w:rPr>
                                    <w:t>3</w:t>
                                  </w: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hydroiodic acid</w:t>
                                  </w:r>
                                </w:p>
                              </w:tc>
                              <w:tc>
                                <w:tcPr>
                                  <w:tcW w:w="1417" w:type="dxa"/>
                                  <w:tcBorders>
                                    <w:top w:val="single" w:sz="6" w:space="0" w:color="auto"/>
                                    <w:left w:val="single" w:sz="6" w:space="0" w:color="auto"/>
                                    <w:bottom w:val="single" w:sz="6" w:space="0" w:color="auto"/>
                                    <w:right w:val="triple" w:sz="4"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HI</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b/>
                                      <w:bCs/>
                                      <w:sz w:val="21"/>
                                      <w:szCs w:val="21"/>
                                    </w:rPr>
                                  </w:pPr>
                                </w:p>
                              </w:tc>
                              <w:tc>
                                <w:tcPr>
                                  <w:tcW w:w="4536" w:type="dxa"/>
                                  <w:gridSpan w:val="2"/>
                                  <w:vMerge w:val="restart"/>
                                  <w:tcBorders>
                                    <w:top w:val="single" w:sz="6" w:space="0" w:color="auto"/>
                                    <w:left w:val="triple" w:sz="4" w:space="0" w:color="auto"/>
                                    <w:right w:val="single" w:sz="6" w:space="0" w:color="auto"/>
                                  </w:tcBorders>
                                  <w:shd w:val="clear" w:color="auto" w:fill="F9F9F9"/>
                                  <w:vAlign w:val="center"/>
                                </w:tcPr>
                                <w:p w:rsidR="00CA6208" w:rsidRPr="00153A59" w:rsidRDefault="00CA6208" w:rsidP="0088625D">
                                  <w:pPr>
                                    <w:spacing w:after="0" w:line="270" w:lineRule="atLeast"/>
                                    <w:jc w:val="center"/>
                                    <w:rPr>
                                      <w:rFonts w:ascii="Arial" w:eastAsia="Times New Roman" w:hAnsi="Arial" w:cs="Arial"/>
                                      <w:b/>
                                      <w:bCs/>
                                      <w:sz w:val="21"/>
                                      <w:szCs w:val="21"/>
                                    </w:rPr>
                                  </w:pP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nitric acid</w:t>
                                  </w:r>
                                </w:p>
                              </w:tc>
                              <w:tc>
                                <w:tcPr>
                                  <w:tcW w:w="1417" w:type="dxa"/>
                                  <w:tcBorders>
                                    <w:top w:val="single" w:sz="6" w:space="0" w:color="auto"/>
                                    <w:left w:val="single" w:sz="6" w:space="0" w:color="auto"/>
                                    <w:bottom w:val="single" w:sz="6" w:space="0" w:color="auto"/>
                                    <w:right w:val="triple" w:sz="4"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HNO</w:t>
                                  </w:r>
                                  <w:r w:rsidRPr="00153A59">
                                    <w:rPr>
                                      <w:rFonts w:ascii="Arial" w:eastAsia="Times New Roman" w:hAnsi="Arial" w:cs="Arial"/>
                                      <w:sz w:val="16"/>
                                      <w:szCs w:val="16"/>
                                      <w:vertAlign w:val="subscript"/>
                                    </w:rPr>
                                    <w:t>3</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sz w:val="21"/>
                                      <w:szCs w:val="21"/>
                                    </w:rPr>
                                  </w:pPr>
                                </w:p>
                              </w:tc>
                              <w:tc>
                                <w:tcPr>
                                  <w:tcW w:w="4536" w:type="dxa"/>
                                  <w:gridSpan w:val="2"/>
                                  <w:vMerge/>
                                  <w:tcBorders>
                                    <w:left w:val="triple" w:sz="4" w:space="0" w:color="auto"/>
                                    <w:bottom w:val="single" w:sz="6" w:space="0" w:color="auto"/>
                                    <w:right w:val="single" w:sz="6" w:space="0" w:color="auto"/>
                                  </w:tcBorders>
                                  <w:shd w:val="clear" w:color="auto" w:fill="FFFFFF"/>
                                </w:tcPr>
                                <w:p w:rsidR="00CA6208" w:rsidRPr="00153A59" w:rsidRDefault="00CA6208" w:rsidP="0088625D">
                                  <w:pPr>
                                    <w:spacing w:after="0" w:line="270" w:lineRule="atLeast"/>
                                    <w:jc w:val="center"/>
                                    <w:rPr>
                                      <w:rFonts w:ascii="Arial" w:eastAsia="Times New Roman" w:hAnsi="Arial" w:cs="Arial"/>
                                      <w:sz w:val="21"/>
                                      <w:szCs w:val="21"/>
                                    </w:rPr>
                                  </w:pP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perchloric acid</w:t>
                                  </w:r>
                                </w:p>
                              </w:tc>
                              <w:tc>
                                <w:tcPr>
                                  <w:tcW w:w="1417" w:type="dxa"/>
                                  <w:tcBorders>
                                    <w:top w:val="single" w:sz="6" w:space="0" w:color="auto"/>
                                    <w:left w:val="single" w:sz="6" w:space="0" w:color="auto"/>
                                    <w:bottom w:val="single" w:sz="6" w:space="0" w:color="auto"/>
                                    <w:right w:val="triple" w:sz="4"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HClO</w:t>
                                  </w:r>
                                  <w:r w:rsidRPr="00153A59">
                                    <w:rPr>
                                      <w:rFonts w:ascii="Arial" w:eastAsia="Times New Roman" w:hAnsi="Arial" w:cs="Arial"/>
                                      <w:sz w:val="16"/>
                                      <w:szCs w:val="16"/>
                                      <w:vertAlign w:val="subscript"/>
                                    </w:rPr>
                                    <w:t>4</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b/>
                                      <w:bCs/>
                                      <w:sz w:val="21"/>
                                      <w:szCs w:val="21"/>
                                    </w:rPr>
                                  </w:pPr>
                                </w:p>
                              </w:tc>
                              <w:tc>
                                <w:tcPr>
                                  <w:tcW w:w="2552" w:type="dxa"/>
                                  <w:tcBorders>
                                    <w:top w:val="single" w:sz="6" w:space="0" w:color="auto"/>
                                    <w:left w:val="triple" w:sz="4" w:space="0" w:color="auto"/>
                                    <w:bottom w:val="single" w:sz="6" w:space="0" w:color="auto"/>
                                    <w:right w:val="single" w:sz="6" w:space="0" w:color="auto"/>
                                  </w:tcBorders>
                                  <w:shd w:val="clear" w:color="auto" w:fill="F9F9F9"/>
                                  <w:vAlign w:val="center"/>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Name</w:t>
                                  </w:r>
                                </w:p>
                              </w:tc>
                              <w:tc>
                                <w:tcPr>
                                  <w:tcW w:w="1984" w:type="dxa"/>
                                  <w:tcBorders>
                                    <w:top w:val="single" w:sz="6" w:space="0" w:color="auto"/>
                                    <w:left w:val="single" w:sz="6" w:space="0" w:color="auto"/>
                                    <w:bottom w:val="single" w:sz="6" w:space="0" w:color="auto"/>
                                    <w:right w:val="single" w:sz="6" w:space="0" w:color="auto"/>
                                  </w:tcBorders>
                                  <w:shd w:val="clear" w:color="auto" w:fill="F9F9F9"/>
                                  <w:vAlign w:val="center"/>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Structure</w:t>
                                  </w: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acetic acid</w:t>
                                  </w:r>
                                </w:p>
                              </w:tc>
                              <w:tc>
                                <w:tcPr>
                                  <w:tcW w:w="1417" w:type="dxa"/>
                                  <w:tcBorders>
                                    <w:top w:val="single" w:sz="6" w:space="0" w:color="auto"/>
                                    <w:left w:val="single" w:sz="6" w:space="0" w:color="auto"/>
                                    <w:bottom w:val="single" w:sz="6" w:space="0" w:color="auto"/>
                                    <w:right w:val="triple" w:sz="4"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CH</w:t>
                                  </w:r>
                                  <w:r w:rsidRPr="00153A59">
                                    <w:rPr>
                                      <w:rFonts w:ascii="Arial" w:eastAsia="Times New Roman" w:hAnsi="Arial" w:cs="Arial"/>
                                      <w:sz w:val="16"/>
                                      <w:szCs w:val="16"/>
                                      <w:vertAlign w:val="subscript"/>
                                    </w:rPr>
                                    <w:t>3</w:t>
                                  </w:r>
                                  <w:r w:rsidRPr="00153A59">
                                    <w:rPr>
                                      <w:rFonts w:ascii="Arial" w:eastAsia="Times New Roman" w:hAnsi="Arial" w:cs="Arial"/>
                                      <w:sz w:val="21"/>
                                      <w:szCs w:val="21"/>
                                    </w:rPr>
                                    <w:t>COOH</w:t>
                                  </w:r>
                                </w:p>
                              </w:tc>
                              <w:tc>
                                <w:tcPr>
                                  <w:tcW w:w="567" w:type="dxa"/>
                                  <w:tcBorders>
                                    <w:top w:val="nil"/>
                                    <w:left w:val="triple" w:sz="4" w:space="0" w:color="auto"/>
                                    <w:bottom w:val="single" w:sz="6" w:space="0" w:color="auto"/>
                                    <w:right w:val="triple" w:sz="4" w:space="0" w:color="auto"/>
                                  </w:tcBorders>
                                  <w:shd w:val="clear" w:color="auto" w:fill="FFFFFF"/>
                                </w:tcPr>
                                <w:p w:rsidR="00CA6208" w:rsidRPr="00153A59" w:rsidRDefault="00CA6208" w:rsidP="0088625D">
                                  <w:pPr>
                                    <w:spacing w:after="0" w:line="270" w:lineRule="atLeast"/>
                                    <w:jc w:val="center"/>
                                    <w:rPr>
                                      <w:rFonts w:ascii="Arial" w:eastAsia="Times New Roman" w:hAnsi="Arial" w:cs="Arial"/>
                                      <w:sz w:val="21"/>
                                      <w:szCs w:val="21"/>
                                    </w:rPr>
                                  </w:pPr>
                                </w:p>
                              </w:tc>
                              <w:tc>
                                <w:tcPr>
                                  <w:tcW w:w="2552" w:type="dxa"/>
                                  <w:tcBorders>
                                    <w:top w:val="single" w:sz="6" w:space="0" w:color="auto"/>
                                    <w:left w:val="triple" w:sz="4"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phosphoric acid</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w:t>
                                  </w:r>
                                  <w:r w:rsidRPr="00153A59">
                                    <w:rPr>
                                      <w:rFonts w:ascii="Arial" w:eastAsia="Times New Roman" w:hAnsi="Arial" w:cs="Arial"/>
                                      <w:sz w:val="16"/>
                                      <w:szCs w:val="16"/>
                                      <w:vertAlign w:val="subscript"/>
                                    </w:rPr>
                                    <w:t>3</w:t>
                                  </w:r>
                                  <w:r w:rsidRPr="00153A59">
                                    <w:rPr>
                                      <w:rFonts w:ascii="Arial" w:eastAsia="Times New Roman" w:hAnsi="Arial" w:cs="Arial"/>
                                      <w:sz w:val="21"/>
                                      <w:szCs w:val="21"/>
                                    </w:rPr>
                                    <w:t>PO</w:t>
                                  </w:r>
                                  <w:r w:rsidRPr="00153A59">
                                    <w:rPr>
                                      <w:rFonts w:ascii="Arial" w:eastAsia="Times New Roman" w:hAnsi="Arial" w:cs="Arial"/>
                                      <w:sz w:val="16"/>
                                      <w:szCs w:val="16"/>
                                      <w:vertAlign w:val="subscript"/>
                                    </w:rPr>
                                    <w:t>4</w:t>
                                  </w:r>
                                </w:p>
                              </w:tc>
                            </w:tr>
                          </w:tbl>
                          <w:p w:rsidR="0088625D" w:rsidRDefault="008862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29.6pt;margin-top:155.9pt;width:480.8pt;height:241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" stroked="f">
                <v:textbox>
                  <w:txbxContent>
                    <w:tbl>
                      <w:tblPr>
                        <w:tblW w:w="9064"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Acids"/>
                        <w:tblDescription w:val="Acids"/>
                      </w:tblPr>
                      <w:tblGrid>
                        <w:gridCol w:w="2544"/>
                        <w:gridCol w:w="1417"/>
                        <w:gridCol w:w="567"/>
                        <w:gridCol w:w="2552"/>
                        <w:gridCol w:w="1984"/>
                      </w:tblGrid>
                      <w:tr w:rsidR="00CA6208" w:rsidRPr="00153A59" w:rsidTr="00CA6208">
                        <w:trPr>
                          <w:tblHeader/>
                        </w:trPr>
                        <w:tc>
                          <w:tcPr>
                            <w:tcW w:w="2544"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Name</w:t>
                            </w:r>
                          </w:p>
                        </w:tc>
                        <w:tc>
                          <w:tcPr>
                            <w:tcW w:w="1417" w:type="dxa"/>
                            <w:tcBorders>
                              <w:top w:val="outset" w:sz="6" w:space="0" w:color="auto"/>
                              <w:left w:val="outset" w:sz="6" w:space="0" w:color="auto"/>
                              <w:bottom w:val="outset" w:sz="6" w:space="0" w:color="auto"/>
                              <w:right w:val="triple" w:sz="4" w:space="0" w:color="auto"/>
                            </w:tcBorders>
                            <w:shd w:val="clear" w:color="auto" w:fill="EEEEEE"/>
                            <w:tcMar>
                              <w:top w:w="120" w:type="dxa"/>
                              <w:left w:w="150" w:type="dxa"/>
                              <w:bottom w:w="150"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Structure</w:t>
                            </w:r>
                          </w:p>
                        </w:tc>
                        <w:tc>
                          <w:tcPr>
                            <w:tcW w:w="567" w:type="dxa"/>
                            <w:vMerge w:val="restart"/>
                            <w:tcBorders>
                              <w:top w:val="outset" w:sz="6" w:space="0" w:color="auto"/>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b/>
                                <w:bCs/>
                                <w:sz w:val="21"/>
                                <w:szCs w:val="21"/>
                              </w:rPr>
                            </w:pPr>
                          </w:p>
                        </w:tc>
                        <w:tc>
                          <w:tcPr>
                            <w:tcW w:w="2552" w:type="dxa"/>
                            <w:tcBorders>
                              <w:top w:val="outset" w:sz="6" w:space="0" w:color="auto"/>
                              <w:left w:val="triple" w:sz="4" w:space="0" w:color="auto"/>
                              <w:bottom w:val="outset" w:sz="6" w:space="0" w:color="auto"/>
                              <w:right w:val="outset" w:sz="6" w:space="0" w:color="auto"/>
                            </w:tcBorders>
                            <w:shd w:val="clear" w:color="auto" w:fill="EEEEEE"/>
                            <w:vAlign w:val="center"/>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Name</w:t>
                            </w:r>
                          </w:p>
                        </w:tc>
                        <w:tc>
                          <w:tcPr>
                            <w:tcW w:w="1984" w:type="dxa"/>
                            <w:tcBorders>
                              <w:top w:val="outset" w:sz="6" w:space="0" w:color="auto"/>
                              <w:left w:val="outset" w:sz="6" w:space="0" w:color="auto"/>
                              <w:bottom w:val="outset" w:sz="6" w:space="0" w:color="auto"/>
                              <w:right w:val="outset" w:sz="6" w:space="0" w:color="auto"/>
                            </w:tcBorders>
                            <w:shd w:val="clear" w:color="auto" w:fill="EEEEEE"/>
                            <w:vAlign w:val="center"/>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Structure</w:t>
                            </w: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hydrobromic acid</w:t>
                            </w:r>
                          </w:p>
                        </w:tc>
                        <w:tc>
                          <w:tcPr>
                            <w:tcW w:w="1417" w:type="dxa"/>
                            <w:tcBorders>
                              <w:top w:val="single" w:sz="6" w:space="0" w:color="auto"/>
                              <w:left w:val="single" w:sz="6" w:space="0" w:color="auto"/>
                              <w:bottom w:val="single" w:sz="6" w:space="0" w:color="auto"/>
                              <w:right w:val="triple" w:sz="4"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HBr</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sz w:val="21"/>
                                <w:szCs w:val="21"/>
                              </w:rPr>
                            </w:pPr>
                          </w:p>
                        </w:tc>
                        <w:tc>
                          <w:tcPr>
                            <w:tcW w:w="2552" w:type="dxa"/>
                            <w:tcBorders>
                              <w:top w:val="single" w:sz="6" w:space="0" w:color="auto"/>
                              <w:left w:val="triple" w:sz="4"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carbonic acid</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w:t>
                            </w:r>
                            <w:r w:rsidRPr="00153A59">
                              <w:rPr>
                                <w:rFonts w:ascii="Arial" w:eastAsia="Times New Roman" w:hAnsi="Arial" w:cs="Arial"/>
                                <w:sz w:val="16"/>
                                <w:szCs w:val="16"/>
                                <w:vertAlign w:val="subscript"/>
                              </w:rPr>
                              <w:t>2</w:t>
                            </w:r>
                            <w:r w:rsidRPr="00153A59">
                              <w:rPr>
                                <w:rFonts w:ascii="Arial" w:eastAsia="Times New Roman" w:hAnsi="Arial" w:cs="Arial"/>
                                <w:sz w:val="21"/>
                                <w:szCs w:val="21"/>
                              </w:rPr>
                              <w:t>CO</w:t>
                            </w:r>
                            <w:r w:rsidRPr="00153A59">
                              <w:rPr>
                                <w:rFonts w:ascii="Arial" w:eastAsia="Times New Roman" w:hAnsi="Arial" w:cs="Arial"/>
                                <w:sz w:val="16"/>
                                <w:szCs w:val="16"/>
                                <w:vertAlign w:val="subscript"/>
                              </w:rPr>
                              <w:t>3</w:t>
                            </w: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hydrochloric acid</w:t>
                            </w:r>
                          </w:p>
                        </w:tc>
                        <w:tc>
                          <w:tcPr>
                            <w:tcW w:w="1417" w:type="dxa"/>
                            <w:tcBorders>
                              <w:top w:val="single" w:sz="6" w:space="0" w:color="auto"/>
                              <w:left w:val="single" w:sz="6" w:space="0" w:color="auto"/>
                              <w:bottom w:val="single" w:sz="6" w:space="0" w:color="auto"/>
                              <w:right w:val="triple" w:sz="4"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HCl</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sz w:val="21"/>
                                <w:szCs w:val="21"/>
                              </w:rPr>
                            </w:pPr>
                          </w:p>
                        </w:tc>
                        <w:tc>
                          <w:tcPr>
                            <w:tcW w:w="2552" w:type="dxa"/>
                            <w:tcBorders>
                              <w:top w:val="single" w:sz="6" w:space="0" w:color="auto"/>
                              <w:left w:val="triple" w:sz="4" w:space="0" w:color="auto"/>
                              <w:bottom w:val="single" w:sz="6" w:space="0" w:color="auto"/>
                              <w:right w:val="single" w:sz="6" w:space="0" w:color="auto"/>
                            </w:tcBorders>
                            <w:shd w:val="clear" w:color="auto" w:fill="F9F9F9"/>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sulfuric acid</w:t>
                            </w:r>
                          </w:p>
                        </w:tc>
                        <w:tc>
                          <w:tcPr>
                            <w:tcW w:w="1984" w:type="dxa"/>
                            <w:tcBorders>
                              <w:top w:val="single" w:sz="6" w:space="0" w:color="auto"/>
                              <w:left w:val="single" w:sz="6" w:space="0" w:color="auto"/>
                              <w:bottom w:val="single" w:sz="6" w:space="0" w:color="auto"/>
                              <w:right w:val="single" w:sz="6" w:space="0" w:color="auto"/>
                            </w:tcBorders>
                            <w:shd w:val="clear" w:color="auto" w:fill="F9F9F9"/>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w:t>
                            </w:r>
                            <w:r w:rsidRPr="00153A59">
                              <w:rPr>
                                <w:rFonts w:ascii="Arial" w:eastAsia="Times New Roman" w:hAnsi="Arial" w:cs="Arial"/>
                                <w:sz w:val="16"/>
                                <w:szCs w:val="16"/>
                                <w:vertAlign w:val="subscript"/>
                              </w:rPr>
                              <w:t>2</w:t>
                            </w:r>
                            <w:r w:rsidRPr="00153A59">
                              <w:rPr>
                                <w:rFonts w:ascii="Arial" w:eastAsia="Times New Roman" w:hAnsi="Arial" w:cs="Arial"/>
                                <w:sz w:val="21"/>
                                <w:szCs w:val="21"/>
                              </w:rPr>
                              <w:t>SO</w:t>
                            </w:r>
                            <w:r w:rsidRPr="00153A59">
                              <w:rPr>
                                <w:rFonts w:ascii="Arial" w:eastAsia="Times New Roman" w:hAnsi="Arial" w:cs="Arial"/>
                                <w:sz w:val="16"/>
                                <w:szCs w:val="16"/>
                                <w:vertAlign w:val="subscript"/>
                              </w:rPr>
                              <w:t>4</w:t>
                            </w: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hydrofluoric acid</w:t>
                            </w:r>
                          </w:p>
                        </w:tc>
                        <w:tc>
                          <w:tcPr>
                            <w:tcW w:w="1417" w:type="dxa"/>
                            <w:tcBorders>
                              <w:top w:val="single" w:sz="6" w:space="0" w:color="auto"/>
                              <w:left w:val="single" w:sz="6" w:space="0" w:color="auto"/>
                              <w:bottom w:val="single" w:sz="6" w:space="0" w:color="auto"/>
                              <w:right w:val="triple" w:sz="4"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HF</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sz w:val="21"/>
                                <w:szCs w:val="21"/>
                              </w:rPr>
                            </w:pPr>
                          </w:p>
                        </w:tc>
                        <w:tc>
                          <w:tcPr>
                            <w:tcW w:w="2552" w:type="dxa"/>
                            <w:tcBorders>
                              <w:top w:val="single" w:sz="6" w:space="0" w:color="auto"/>
                              <w:left w:val="triple" w:sz="4"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proofErr w:type="spellStart"/>
                            <w:r w:rsidRPr="00153A59">
                              <w:rPr>
                                <w:rFonts w:ascii="Arial" w:eastAsia="Times New Roman" w:hAnsi="Arial" w:cs="Arial"/>
                                <w:sz w:val="21"/>
                                <w:szCs w:val="21"/>
                              </w:rPr>
                              <w:t>sulfurous</w:t>
                            </w:r>
                            <w:proofErr w:type="spellEnd"/>
                            <w:r w:rsidRPr="00153A59">
                              <w:rPr>
                                <w:rFonts w:ascii="Arial" w:eastAsia="Times New Roman" w:hAnsi="Arial" w:cs="Arial"/>
                                <w:sz w:val="21"/>
                                <w:szCs w:val="21"/>
                              </w:rPr>
                              <w:t xml:space="preserve"> acid</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w:t>
                            </w:r>
                            <w:r w:rsidRPr="00153A59">
                              <w:rPr>
                                <w:rFonts w:ascii="Arial" w:eastAsia="Times New Roman" w:hAnsi="Arial" w:cs="Arial"/>
                                <w:sz w:val="16"/>
                                <w:szCs w:val="16"/>
                                <w:vertAlign w:val="subscript"/>
                              </w:rPr>
                              <w:t>2</w:t>
                            </w:r>
                            <w:r w:rsidRPr="00153A59">
                              <w:rPr>
                                <w:rFonts w:ascii="Arial" w:eastAsia="Times New Roman" w:hAnsi="Arial" w:cs="Arial"/>
                                <w:sz w:val="21"/>
                                <w:szCs w:val="21"/>
                              </w:rPr>
                              <w:t>SO</w:t>
                            </w:r>
                            <w:r w:rsidRPr="00153A59">
                              <w:rPr>
                                <w:rFonts w:ascii="Arial" w:eastAsia="Times New Roman" w:hAnsi="Arial" w:cs="Arial"/>
                                <w:sz w:val="16"/>
                                <w:szCs w:val="16"/>
                                <w:vertAlign w:val="subscript"/>
                              </w:rPr>
                              <w:t>3</w:t>
                            </w: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hydroiodic acid</w:t>
                            </w:r>
                          </w:p>
                        </w:tc>
                        <w:tc>
                          <w:tcPr>
                            <w:tcW w:w="1417" w:type="dxa"/>
                            <w:tcBorders>
                              <w:top w:val="single" w:sz="6" w:space="0" w:color="auto"/>
                              <w:left w:val="single" w:sz="6" w:space="0" w:color="auto"/>
                              <w:bottom w:val="single" w:sz="6" w:space="0" w:color="auto"/>
                              <w:right w:val="triple" w:sz="4"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HI</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b/>
                                <w:bCs/>
                                <w:sz w:val="21"/>
                                <w:szCs w:val="21"/>
                              </w:rPr>
                            </w:pPr>
                          </w:p>
                        </w:tc>
                        <w:tc>
                          <w:tcPr>
                            <w:tcW w:w="4536" w:type="dxa"/>
                            <w:gridSpan w:val="2"/>
                            <w:vMerge w:val="restart"/>
                            <w:tcBorders>
                              <w:top w:val="single" w:sz="6" w:space="0" w:color="auto"/>
                              <w:left w:val="triple" w:sz="4" w:space="0" w:color="auto"/>
                              <w:right w:val="single" w:sz="6" w:space="0" w:color="auto"/>
                            </w:tcBorders>
                            <w:shd w:val="clear" w:color="auto" w:fill="F9F9F9"/>
                            <w:vAlign w:val="center"/>
                          </w:tcPr>
                          <w:p w:rsidR="00CA6208" w:rsidRPr="00153A59" w:rsidRDefault="00CA6208" w:rsidP="0088625D">
                            <w:pPr>
                              <w:spacing w:after="0" w:line="270" w:lineRule="atLeast"/>
                              <w:jc w:val="center"/>
                              <w:rPr>
                                <w:rFonts w:ascii="Arial" w:eastAsia="Times New Roman" w:hAnsi="Arial" w:cs="Arial"/>
                                <w:b/>
                                <w:bCs/>
                                <w:sz w:val="21"/>
                                <w:szCs w:val="21"/>
                              </w:rPr>
                            </w:pP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nitric acid</w:t>
                            </w:r>
                          </w:p>
                        </w:tc>
                        <w:tc>
                          <w:tcPr>
                            <w:tcW w:w="1417" w:type="dxa"/>
                            <w:tcBorders>
                              <w:top w:val="single" w:sz="6" w:space="0" w:color="auto"/>
                              <w:left w:val="single" w:sz="6" w:space="0" w:color="auto"/>
                              <w:bottom w:val="single" w:sz="6" w:space="0" w:color="auto"/>
                              <w:right w:val="triple" w:sz="4"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HNO</w:t>
                            </w:r>
                            <w:r w:rsidRPr="00153A59">
                              <w:rPr>
                                <w:rFonts w:ascii="Arial" w:eastAsia="Times New Roman" w:hAnsi="Arial" w:cs="Arial"/>
                                <w:sz w:val="16"/>
                                <w:szCs w:val="16"/>
                                <w:vertAlign w:val="subscript"/>
                              </w:rPr>
                              <w:t>3</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sz w:val="21"/>
                                <w:szCs w:val="21"/>
                              </w:rPr>
                            </w:pPr>
                          </w:p>
                        </w:tc>
                        <w:tc>
                          <w:tcPr>
                            <w:tcW w:w="4536" w:type="dxa"/>
                            <w:gridSpan w:val="2"/>
                            <w:vMerge/>
                            <w:tcBorders>
                              <w:left w:val="triple" w:sz="4" w:space="0" w:color="auto"/>
                              <w:bottom w:val="single" w:sz="6" w:space="0" w:color="auto"/>
                              <w:right w:val="single" w:sz="6" w:space="0" w:color="auto"/>
                            </w:tcBorders>
                            <w:shd w:val="clear" w:color="auto" w:fill="FFFFFF"/>
                          </w:tcPr>
                          <w:p w:rsidR="00CA6208" w:rsidRPr="00153A59" w:rsidRDefault="00CA6208" w:rsidP="0088625D">
                            <w:pPr>
                              <w:spacing w:after="0" w:line="270" w:lineRule="atLeast"/>
                              <w:jc w:val="center"/>
                              <w:rPr>
                                <w:rFonts w:ascii="Arial" w:eastAsia="Times New Roman" w:hAnsi="Arial" w:cs="Arial"/>
                                <w:sz w:val="21"/>
                                <w:szCs w:val="21"/>
                              </w:rPr>
                            </w:pP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perchloric acid</w:t>
                            </w:r>
                          </w:p>
                        </w:tc>
                        <w:tc>
                          <w:tcPr>
                            <w:tcW w:w="1417" w:type="dxa"/>
                            <w:tcBorders>
                              <w:top w:val="single" w:sz="6" w:space="0" w:color="auto"/>
                              <w:left w:val="single" w:sz="6" w:space="0" w:color="auto"/>
                              <w:bottom w:val="single" w:sz="6" w:space="0" w:color="auto"/>
                              <w:right w:val="triple" w:sz="4" w:space="0" w:color="auto"/>
                            </w:tcBorders>
                            <w:shd w:val="clear" w:color="auto" w:fill="F9F9F9"/>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HClO</w:t>
                            </w:r>
                            <w:r w:rsidRPr="00153A59">
                              <w:rPr>
                                <w:rFonts w:ascii="Arial" w:eastAsia="Times New Roman" w:hAnsi="Arial" w:cs="Arial"/>
                                <w:sz w:val="16"/>
                                <w:szCs w:val="16"/>
                                <w:vertAlign w:val="subscript"/>
                              </w:rPr>
                              <w:t>4</w:t>
                            </w:r>
                          </w:p>
                        </w:tc>
                        <w:tc>
                          <w:tcPr>
                            <w:tcW w:w="567" w:type="dxa"/>
                            <w:vMerge/>
                            <w:tcBorders>
                              <w:top w:val="nil"/>
                              <w:left w:val="triple" w:sz="4" w:space="0" w:color="auto"/>
                              <w:bottom w:val="nil"/>
                              <w:right w:val="triple" w:sz="4" w:space="0" w:color="auto"/>
                            </w:tcBorders>
                            <w:shd w:val="clear" w:color="auto" w:fill="FFFFFF" w:themeFill="background1"/>
                          </w:tcPr>
                          <w:p w:rsidR="00CA6208" w:rsidRPr="00153A59" w:rsidRDefault="00CA6208" w:rsidP="0088625D">
                            <w:pPr>
                              <w:spacing w:after="0" w:line="270" w:lineRule="atLeast"/>
                              <w:jc w:val="center"/>
                              <w:rPr>
                                <w:rFonts w:ascii="Arial" w:eastAsia="Times New Roman" w:hAnsi="Arial" w:cs="Arial"/>
                                <w:b/>
                                <w:bCs/>
                                <w:sz w:val="21"/>
                                <w:szCs w:val="21"/>
                              </w:rPr>
                            </w:pPr>
                          </w:p>
                        </w:tc>
                        <w:tc>
                          <w:tcPr>
                            <w:tcW w:w="2552" w:type="dxa"/>
                            <w:tcBorders>
                              <w:top w:val="single" w:sz="6" w:space="0" w:color="auto"/>
                              <w:left w:val="triple" w:sz="4" w:space="0" w:color="auto"/>
                              <w:bottom w:val="single" w:sz="6" w:space="0" w:color="auto"/>
                              <w:right w:val="single" w:sz="6" w:space="0" w:color="auto"/>
                            </w:tcBorders>
                            <w:shd w:val="clear" w:color="auto" w:fill="F9F9F9"/>
                            <w:vAlign w:val="center"/>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Name</w:t>
                            </w:r>
                          </w:p>
                        </w:tc>
                        <w:tc>
                          <w:tcPr>
                            <w:tcW w:w="1984" w:type="dxa"/>
                            <w:tcBorders>
                              <w:top w:val="single" w:sz="6" w:space="0" w:color="auto"/>
                              <w:left w:val="single" w:sz="6" w:space="0" w:color="auto"/>
                              <w:bottom w:val="single" w:sz="6" w:space="0" w:color="auto"/>
                              <w:right w:val="single" w:sz="6" w:space="0" w:color="auto"/>
                            </w:tcBorders>
                            <w:shd w:val="clear" w:color="auto" w:fill="F9F9F9"/>
                            <w:vAlign w:val="center"/>
                          </w:tcPr>
                          <w:p w:rsidR="00CA6208" w:rsidRPr="00153A59" w:rsidRDefault="00CA6208" w:rsidP="0088625D">
                            <w:pPr>
                              <w:spacing w:after="0" w:line="270" w:lineRule="atLeast"/>
                              <w:jc w:val="center"/>
                              <w:rPr>
                                <w:rFonts w:ascii="Arial" w:eastAsia="Times New Roman" w:hAnsi="Arial" w:cs="Arial"/>
                                <w:b/>
                                <w:bCs/>
                                <w:sz w:val="21"/>
                                <w:szCs w:val="21"/>
                              </w:rPr>
                            </w:pPr>
                            <w:r w:rsidRPr="00153A59">
                              <w:rPr>
                                <w:rFonts w:ascii="Arial" w:eastAsia="Times New Roman" w:hAnsi="Arial" w:cs="Arial"/>
                                <w:b/>
                                <w:bCs/>
                                <w:sz w:val="21"/>
                                <w:szCs w:val="21"/>
                              </w:rPr>
                              <w:t>Structure</w:t>
                            </w:r>
                          </w:p>
                        </w:tc>
                      </w:tr>
                      <w:tr w:rsidR="00CA6208" w:rsidRPr="00153A59" w:rsidTr="00CA6208">
                        <w:tc>
                          <w:tcPr>
                            <w:tcW w:w="2544"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acetic acid</w:t>
                            </w:r>
                          </w:p>
                        </w:tc>
                        <w:tc>
                          <w:tcPr>
                            <w:tcW w:w="1417" w:type="dxa"/>
                            <w:tcBorders>
                              <w:top w:val="single" w:sz="6" w:space="0" w:color="auto"/>
                              <w:left w:val="single" w:sz="6" w:space="0" w:color="auto"/>
                              <w:bottom w:val="single" w:sz="6" w:space="0" w:color="auto"/>
                              <w:right w:val="triple" w:sz="4" w:space="0" w:color="auto"/>
                            </w:tcBorders>
                            <w:shd w:val="clear" w:color="auto" w:fill="FFFFFF"/>
                            <w:tcMar>
                              <w:top w:w="135" w:type="dxa"/>
                              <w:left w:w="150" w:type="dxa"/>
                              <w:bottom w:w="135" w:type="dxa"/>
                              <w:right w:w="150" w:type="dxa"/>
                            </w:tcMar>
                            <w:vAlign w:val="center"/>
                            <w:hideMark/>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CH</w:t>
                            </w:r>
                            <w:r w:rsidRPr="00153A59">
                              <w:rPr>
                                <w:rFonts w:ascii="Arial" w:eastAsia="Times New Roman" w:hAnsi="Arial" w:cs="Arial"/>
                                <w:sz w:val="16"/>
                                <w:szCs w:val="16"/>
                                <w:vertAlign w:val="subscript"/>
                              </w:rPr>
                              <w:t>3</w:t>
                            </w:r>
                            <w:r w:rsidRPr="00153A59">
                              <w:rPr>
                                <w:rFonts w:ascii="Arial" w:eastAsia="Times New Roman" w:hAnsi="Arial" w:cs="Arial"/>
                                <w:sz w:val="21"/>
                                <w:szCs w:val="21"/>
                              </w:rPr>
                              <w:t>COOH</w:t>
                            </w:r>
                          </w:p>
                        </w:tc>
                        <w:tc>
                          <w:tcPr>
                            <w:tcW w:w="567" w:type="dxa"/>
                            <w:tcBorders>
                              <w:top w:val="nil"/>
                              <w:left w:val="triple" w:sz="4" w:space="0" w:color="auto"/>
                              <w:bottom w:val="single" w:sz="6" w:space="0" w:color="auto"/>
                              <w:right w:val="triple" w:sz="4" w:space="0" w:color="auto"/>
                            </w:tcBorders>
                            <w:shd w:val="clear" w:color="auto" w:fill="FFFFFF"/>
                          </w:tcPr>
                          <w:p w:rsidR="00CA6208" w:rsidRPr="00153A59" w:rsidRDefault="00CA6208" w:rsidP="0088625D">
                            <w:pPr>
                              <w:spacing w:after="0" w:line="270" w:lineRule="atLeast"/>
                              <w:jc w:val="center"/>
                              <w:rPr>
                                <w:rFonts w:ascii="Arial" w:eastAsia="Times New Roman" w:hAnsi="Arial" w:cs="Arial"/>
                                <w:sz w:val="21"/>
                                <w:szCs w:val="21"/>
                              </w:rPr>
                            </w:pPr>
                          </w:p>
                        </w:tc>
                        <w:tc>
                          <w:tcPr>
                            <w:tcW w:w="2552" w:type="dxa"/>
                            <w:tcBorders>
                              <w:top w:val="single" w:sz="6" w:space="0" w:color="auto"/>
                              <w:left w:val="triple" w:sz="4"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phosphoric acid</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CA6208" w:rsidRPr="00153A59" w:rsidRDefault="00CA6208" w:rsidP="0088625D">
                            <w:pPr>
                              <w:spacing w:after="0" w:line="270" w:lineRule="atLeast"/>
                              <w:jc w:val="center"/>
                              <w:rPr>
                                <w:rFonts w:ascii="Arial" w:eastAsia="Times New Roman" w:hAnsi="Arial" w:cs="Arial"/>
                                <w:sz w:val="21"/>
                                <w:szCs w:val="21"/>
                              </w:rPr>
                            </w:pPr>
                            <w:r w:rsidRPr="00153A59">
                              <w:rPr>
                                <w:rFonts w:ascii="Arial" w:eastAsia="Times New Roman" w:hAnsi="Arial" w:cs="Arial"/>
                                <w:sz w:val="21"/>
                                <w:szCs w:val="21"/>
                              </w:rPr>
                              <w:t>H</w:t>
                            </w:r>
                            <w:r w:rsidRPr="00153A59">
                              <w:rPr>
                                <w:rFonts w:ascii="Arial" w:eastAsia="Times New Roman" w:hAnsi="Arial" w:cs="Arial"/>
                                <w:sz w:val="16"/>
                                <w:szCs w:val="16"/>
                                <w:vertAlign w:val="subscript"/>
                              </w:rPr>
                              <w:t>3</w:t>
                            </w:r>
                            <w:r w:rsidRPr="00153A59">
                              <w:rPr>
                                <w:rFonts w:ascii="Arial" w:eastAsia="Times New Roman" w:hAnsi="Arial" w:cs="Arial"/>
                                <w:sz w:val="21"/>
                                <w:szCs w:val="21"/>
                              </w:rPr>
                              <w:t>PO</w:t>
                            </w:r>
                            <w:r w:rsidRPr="00153A59">
                              <w:rPr>
                                <w:rFonts w:ascii="Arial" w:eastAsia="Times New Roman" w:hAnsi="Arial" w:cs="Arial"/>
                                <w:sz w:val="16"/>
                                <w:szCs w:val="16"/>
                                <w:vertAlign w:val="subscript"/>
                              </w:rPr>
                              <w:t>4</w:t>
                            </w:r>
                          </w:p>
                        </w:tc>
                      </w:tr>
                    </w:tbl>
                    <w:p w:rsidR="0088625D" w:rsidRDefault="0088625D"/>
                  </w:txbxContent>
                </v:textbox>
                <w10:wrap type="topAndBottom" anchorx="margin"/>
              </v:shape>
            </w:pict>
          </mc:Fallback>
        </mc:AlternateContent>
      </w:r>
      <w:r w:rsidR="00153A59" w:rsidRPr="00153A59">
        <w:rPr>
          <w:rFonts w:ascii="Arial" w:eastAsia="Times New Roman" w:hAnsi="Arial" w:cs="Arial"/>
          <w:sz w:val="24"/>
          <w:szCs w:val="24"/>
        </w:rPr>
        <w:t xml:space="preserve">Acids can further be categorized based on how many hydrogen </w:t>
      </w:r>
      <w:r w:rsidR="0088625D">
        <w:rPr>
          <w:rFonts w:ascii="Arial" w:eastAsia="Times New Roman" w:hAnsi="Arial" w:cs="Arial"/>
          <w:sz w:val="24"/>
          <w:szCs w:val="24"/>
        </w:rPr>
        <w:t>protons</w:t>
      </w:r>
      <w:r w:rsidR="00153A59" w:rsidRPr="00153A59">
        <w:rPr>
          <w:rFonts w:ascii="Arial" w:eastAsia="Times New Roman" w:hAnsi="Arial" w:cs="Arial"/>
          <w:sz w:val="24"/>
          <w:szCs w:val="24"/>
        </w:rPr>
        <w:t xml:space="preserve"> they contain. A </w:t>
      </w:r>
      <w:r w:rsidR="00153A59" w:rsidRPr="00153A59">
        <w:rPr>
          <w:rFonts w:ascii="Arial" w:eastAsia="Times New Roman" w:hAnsi="Arial" w:cs="Arial"/>
          <w:b/>
          <w:bCs/>
          <w:sz w:val="24"/>
          <w:szCs w:val="24"/>
        </w:rPr>
        <w:t>monoprotic acid</w:t>
      </w:r>
      <w:r w:rsidR="00153A59" w:rsidRPr="00153A59">
        <w:rPr>
          <w:rFonts w:ascii="Arial" w:eastAsia="Times New Roman" w:hAnsi="Arial" w:cs="Arial"/>
          <w:sz w:val="24"/>
          <w:szCs w:val="24"/>
        </w:rPr>
        <w:t xml:space="preserve"> has only one hydrogen </w:t>
      </w:r>
      <w:r w:rsidR="0088625D">
        <w:rPr>
          <w:rFonts w:ascii="Arial" w:eastAsia="Times New Roman" w:hAnsi="Arial" w:cs="Arial"/>
          <w:sz w:val="24"/>
          <w:szCs w:val="24"/>
        </w:rPr>
        <w:t xml:space="preserve">proton </w:t>
      </w:r>
      <w:r w:rsidR="00153A59" w:rsidRPr="00153A59">
        <w:rPr>
          <w:rFonts w:ascii="Arial" w:eastAsia="Times New Roman" w:hAnsi="Arial" w:cs="Arial"/>
          <w:sz w:val="24"/>
          <w:szCs w:val="24"/>
        </w:rPr>
        <w:t>that would be transferred to a strong base, whereas a </w:t>
      </w:r>
      <w:r w:rsidR="00153A59" w:rsidRPr="00153A59">
        <w:rPr>
          <w:rFonts w:ascii="Arial" w:eastAsia="Times New Roman" w:hAnsi="Arial" w:cs="Arial"/>
          <w:b/>
          <w:bCs/>
          <w:sz w:val="24"/>
          <w:szCs w:val="24"/>
        </w:rPr>
        <w:t>polyprotic acid</w:t>
      </w:r>
      <w:r w:rsidR="00153A59" w:rsidRPr="00153A59">
        <w:rPr>
          <w:rFonts w:ascii="Arial" w:eastAsia="Times New Roman" w:hAnsi="Arial" w:cs="Arial"/>
          <w:sz w:val="24"/>
          <w:szCs w:val="24"/>
        </w:rPr>
        <w:t> has two or more. Common monoprotic acids include HCl, HBr, and HNO</w:t>
      </w:r>
      <w:r w:rsidR="00153A59" w:rsidRPr="00153A59">
        <w:rPr>
          <w:rFonts w:ascii="Arial" w:eastAsia="Times New Roman" w:hAnsi="Arial" w:cs="Arial"/>
          <w:sz w:val="18"/>
          <w:szCs w:val="18"/>
          <w:vertAlign w:val="subscript"/>
        </w:rPr>
        <w:t>3</w:t>
      </w:r>
      <w:r w:rsidR="00153A59" w:rsidRPr="00153A59">
        <w:rPr>
          <w:rFonts w:ascii="Arial" w:eastAsia="Times New Roman" w:hAnsi="Arial" w:cs="Arial"/>
          <w:sz w:val="24"/>
          <w:szCs w:val="24"/>
        </w:rPr>
        <w:t>. A common diprotic acid is sulfuric acid (H</w:t>
      </w:r>
      <w:r w:rsidR="00153A59" w:rsidRPr="00153A59">
        <w:rPr>
          <w:rFonts w:ascii="Arial" w:eastAsia="Times New Roman" w:hAnsi="Arial" w:cs="Arial"/>
          <w:sz w:val="18"/>
          <w:szCs w:val="18"/>
          <w:vertAlign w:val="subscript"/>
        </w:rPr>
        <w:t>2</w:t>
      </w:r>
      <w:r w:rsidR="00153A59" w:rsidRPr="00153A59">
        <w:rPr>
          <w:rFonts w:ascii="Arial" w:eastAsia="Times New Roman" w:hAnsi="Arial" w:cs="Arial"/>
          <w:sz w:val="24"/>
          <w:szCs w:val="24"/>
        </w:rPr>
        <w:t>SO</w:t>
      </w:r>
      <w:r w:rsidR="00153A59" w:rsidRPr="00153A59">
        <w:rPr>
          <w:rFonts w:ascii="Arial" w:eastAsia="Times New Roman" w:hAnsi="Arial" w:cs="Arial"/>
          <w:sz w:val="18"/>
          <w:szCs w:val="18"/>
          <w:vertAlign w:val="subscript"/>
        </w:rPr>
        <w:t>4</w:t>
      </w:r>
      <w:r w:rsidR="00153A59" w:rsidRPr="00153A59">
        <w:rPr>
          <w:rFonts w:ascii="Arial" w:eastAsia="Times New Roman" w:hAnsi="Arial" w:cs="Arial"/>
          <w:sz w:val="24"/>
          <w:szCs w:val="24"/>
        </w:rPr>
        <w:t>), and phosphoric acid (H</w:t>
      </w:r>
      <w:r w:rsidR="00153A59" w:rsidRPr="00153A59">
        <w:rPr>
          <w:rFonts w:ascii="Arial" w:eastAsia="Times New Roman" w:hAnsi="Arial" w:cs="Arial"/>
          <w:sz w:val="18"/>
          <w:szCs w:val="18"/>
          <w:vertAlign w:val="subscript"/>
        </w:rPr>
        <w:t>3</w:t>
      </w:r>
      <w:r w:rsidR="00153A59" w:rsidRPr="00153A59">
        <w:rPr>
          <w:rFonts w:ascii="Arial" w:eastAsia="Times New Roman" w:hAnsi="Arial" w:cs="Arial"/>
          <w:sz w:val="24"/>
          <w:szCs w:val="24"/>
        </w:rPr>
        <w:t>PO</w:t>
      </w:r>
      <w:r w:rsidR="00153A59" w:rsidRPr="00153A59">
        <w:rPr>
          <w:rFonts w:ascii="Arial" w:eastAsia="Times New Roman" w:hAnsi="Arial" w:cs="Arial"/>
          <w:sz w:val="18"/>
          <w:szCs w:val="18"/>
          <w:vertAlign w:val="subscript"/>
        </w:rPr>
        <w:t>4</w:t>
      </w:r>
      <w:r w:rsidR="00153A59" w:rsidRPr="00153A59">
        <w:rPr>
          <w:rFonts w:ascii="Arial" w:eastAsia="Times New Roman" w:hAnsi="Arial" w:cs="Arial"/>
          <w:sz w:val="24"/>
          <w:szCs w:val="24"/>
        </w:rPr>
        <w:t>) provides an example of a triprotic acid. In each case, all hydrogens are available to participate in acid-base reactions. However, that is not the case for all acidic molecules. For example, in acetic acid (CH</w:t>
      </w:r>
      <w:r w:rsidR="00153A59" w:rsidRPr="00153A59">
        <w:rPr>
          <w:rFonts w:ascii="Arial" w:eastAsia="Times New Roman" w:hAnsi="Arial" w:cs="Arial"/>
          <w:sz w:val="18"/>
          <w:szCs w:val="18"/>
          <w:vertAlign w:val="subscript"/>
        </w:rPr>
        <w:t>3</w:t>
      </w:r>
      <w:r w:rsidR="00153A59" w:rsidRPr="00153A59">
        <w:rPr>
          <w:rFonts w:ascii="Arial" w:eastAsia="Times New Roman" w:hAnsi="Arial" w:cs="Arial"/>
          <w:sz w:val="24"/>
          <w:szCs w:val="24"/>
        </w:rPr>
        <w:t>COOH), only the hydrogen bonded to the oxygen atom is acidic. The other three hydrogens are covalently bonded to carbon and cannot be removed by any of the bases that we will consider in this chapter.</w:t>
      </w:r>
    </w:p>
    <w:p w:rsidR="0088625D" w:rsidRPr="00153A59" w:rsidRDefault="0088625D" w:rsidP="00CA6208">
      <w:pPr>
        <w:shd w:val="clear" w:color="auto" w:fill="FFFFFF"/>
        <w:spacing w:after="120" w:line="264" w:lineRule="auto"/>
        <w:rPr>
          <w:rFonts w:ascii="Arial" w:eastAsia="Times New Roman" w:hAnsi="Arial" w:cs="Arial"/>
          <w:sz w:val="24"/>
          <w:szCs w:val="24"/>
        </w:rPr>
      </w:pPr>
    </w:p>
    <w:p w:rsidR="00153A59" w:rsidRPr="00153A59" w:rsidRDefault="00153A59" w:rsidP="00CA6208">
      <w:pPr>
        <w:spacing w:after="120" w:line="264" w:lineRule="auto"/>
        <w:rPr>
          <w:rFonts w:ascii="Times New Roman" w:eastAsia="Times New Roman" w:hAnsi="Times New Roman" w:cs="Times New Roman"/>
          <w:vanish/>
          <w:sz w:val="24"/>
          <w:szCs w:val="24"/>
        </w:rPr>
      </w:pPr>
    </w:p>
    <w:p w:rsidR="00153A59" w:rsidRPr="00153A59" w:rsidRDefault="00153A59" w:rsidP="00CA6208">
      <w:pPr>
        <w:spacing w:after="120" w:line="264" w:lineRule="auto"/>
        <w:rPr>
          <w:rFonts w:ascii="Times New Roman" w:eastAsia="Times New Roman" w:hAnsi="Times New Roman" w:cs="Times New Roman"/>
          <w:vanish/>
          <w:sz w:val="24"/>
          <w:szCs w:val="24"/>
        </w:rPr>
      </w:pPr>
    </w:p>
    <w:p w:rsidR="00153A59" w:rsidRPr="00153A59" w:rsidRDefault="00153A59" w:rsidP="00CA6208">
      <w:pPr>
        <w:shd w:val="clear" w:color="auto" w:fill="FFFFFF"/>
        <w:spacing w:after="120" w:line="264" w:lineRule="auto"/>
        <w:outlineLvl w:val="1"/>
        <w:rPr>
          <w:rFonts w:ascii="Arial" w:eastAsia="Times New Roman" w:hAnsi="Arial" w:cs="Arial"/>
          <w:b/>
          <w:bCs/>
          <w:sz w:val="30"/>
          <w:szCs w:val="30"/>
        </w:rPr>
      </w:pPr>
      <w:r w:rsidRPr="00153A59">
        <w:rPr>
          <w:rFonts w:ascii="Arial" w:eastAsia="Times New Roman" w:hAnsi="Arial" w:cs="Arial"/>
          <w:b/>
          <w:bCs/>
          <w:sz w:val="30"/>
          <w:szCs w:val="30"/>
        </w:rPr>
        <w:t>Lesson Review Questions</w:t>
      </w:r>
    </w:p>
    <w:p w:rsidR="00153A59" w:rsidRPr="00153A59" w:rsidRDefault="00153A59" w:rsidP="00CA6208">
      <w:pPr>
        <w:numPr>
          <w:ilvl w:val="0"/>
          <w:numId w:val="2"/>
        </w:num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sz w:val="24"/>
          <w:szCs w:val="24"/>
        </w:rPr>
        <w:t>List three characteristics exhibited by acids and three exhibited by bases.</w:t>
      </w:r>
    </w:p>
    <w:p w:rsidR="00153A59" w:rsidRPr="00153A59" w:rsidRDefault="00153A59" w:rsidP="00CA6208">
      <w:pPr>
        <w:numPr>
          <w:ilvl w:val="0"/>
          <w:numId w:val="2"/>
        </w:num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sz w:val="24"/>
          <w:szCs w:val="24"/>
        </w:rPr>
        <w:t xml:space="preserve">Based on </w:t>
      </w:r>
      <w:proofErr w:type="spellStart"/>
      <w:r w:rsidRPr="00153A59">
        <w:rPr>
          <w:rFonts w:ascii="Arial" w:eastAsia="Times New Roman" w:hAnsi="Arial" w:cs="Arial"/>
          <w:sz w:val="24"/>
          <w:szCs w:val="24"/>
        </w:rPr>
        <w:t>Brønsted</w:t>
      </w:r>
      <w:proofErr w:type="spellEnd"/>
      <w:r w:rsidRPr="00153A59">
        <w:rPr>
          <w:rFonts w:ascii="Arial" w:eastAsia="Times New Roman" w:hAnsi="Arial" w:cs="Arial"/>
          <w:sz w:val="24"/>
          <w:szCs w:val="24"/>
        </w:rPr>
        <w:t>-Lowry definitions, how can you tell the difference between an acidic substance and a basic substance?</w:t>
      </w:r>
    </w:p>
    <w:p w:rsidR="00153A59" w:rsidRPr="00153A59" w:rsidRDefault="00153A59" w:rsidP="00CA6208">
      <w:pPr>
        <w:numPr>
          <w:ilvl w:val="0"/>
          <w:numId w:val="2"/>
        </w:num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sz w:val="24"/>
          <w:szCs w:val="24"/>
        </w:rPr>
        <w:t>What definition is most widely applicable in defining acids and bases?</w:t>
      </w:r>
    </w:p>
    <w:p w:rsidR="00153A59" w:rsidRPr="00153A59" w:rsidRDefault="00153A59" w:rsidP="00CA6208">
      <w:pPr>
        <w:numPr>
          <w:ilvl w:val="0"/>
          <w:numId w:val="2"/>
        </w:num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sz w:val="24"/>
          <w:szCs w:val="24"/>
        </w:rPr>
        <w:t>Describe the difference between a monoprotic acid and a polyprotic acid.</w:t>
      </w:r>
    </w:p>
    <w:p w:rsidR="00153A59" w:rsidRPr="00153A59" w:rsidRDefault="00153A59" w:rsidP="00CA6208">
      <w:pPr>
        <w:numPr>
          <w:ilvl w:val="0"/>
          <w:numId w:val="2"/>
        </w:numPr>
        <w:shd w:val="clear" w:color="auto" w:fill="FFFFFF"/>
        <w:spacing w:after="120" w:line="264" w:lineRule="auto"/>
        <w:rPr>
          <w:rFonts w:ascii="Arial" w:eastAsia="Times New Roman" w:hAnsi="Arial" w:cs="Arial"/>
          <w:sz w:val="24"/>
          <w:szCs w:val="24"/>
        </w:rPr>
      </w:pPr>
      <w:r w:rsidRPr="00153A59">
        <w:rPr>
          <w:rFonts w:ascii="Arial" w:eastAsia="Times New Roman" w:hAnsi="Arial" w:cs="Arial"/>
          <w:sz w:val="24"/>
          <w:szCs w:val="24"/>
        </w:rPr>
        <w:t>The formula for propanoic acid is CH</w:t>
      </w:r>
      <w:r w:rsidRPr="00153A59">
        <w:rPr>
          <w:rFonts w:ascii="Arial" w:eastAsia="Times New Roman" w:hAnsi="Arial" w:cs="Arial"/>
          <w:sz w:val="18"/>
          <w:szCs w:val="18"/>
          <w:vertAlign w:val="subscript"/>
        </w:rPr>
        <w:t>3</w:t>
      </w:r>
      <w:r w:rsidRPr="00153A59">
        <w:rPr>
          <w:rFonts w:ascii="Arial" w:eastAsia="Times New Roman" w:hAnsi="Arial" w:cs="Arial"/>
          <w:sz w:val="24"/>
          <w:szCs w:val="24"/>
        </w:rPr>
        <w:t>CH</w:t>
      </w:r>
      <w:r w:rsidRPr="00153A59">
        <w:rPr>
          <w:rFonts w:ascii="Arial" w:eastAsia="Times New Roman" w:hAnsi="Arial" w:cs="Arial"/>
          <w:sz w:val="18"/>
          <w:szCs w:val="18"/>
          <w:vertAlign w:val="subscript"/>
        </w:rPr>
        <w:t>2</w:t>
      </w:r>
      <w:r w:rsidRPr="00153A59">
        <w:rPr>
          <w:rFonts w:ascii="Arial" w:eastAsia="Times New Roman" w:hAnsi="Arial" w:cs="Arial"/>
          <w:sz w:val="24"/>
          <w:szCs w:val="24"/>
        </w:rPr>
        <w:t>COOH. Is this acid monoprotic or polyprotic? Explain your answer.</w:t>
      </w:r>
    </w:p>
    <w:p w:rsidR="006825DE" w:rsidRDefault="006825DE" w:rsidP="00CA6208">
      <w:pPr>
        <w:spacing w:after="120" w:line="264" w:lineRule="auto"/>
      </w:pPr>
    </w:p>
    <w:p w:rsidR="00ED3D35" w:rsidRDefault="00ED3D35" w:rsidP="00CA6208">
      <w:pPr>
        <w:spacing w:after="120" w:line="264" w:lineRule="auto"/>
      </w:pPr>
    </w:p>
    <w:p w:rsidR="00ED3D35" w:rsidRDefault="00ED3D35" w:rsidP="00990B89">
      <w:pPr>
        <w:spacing w:after="120"/>
      </w:pPr>
    </w:p>
    <w:p w:rsidR="00ED3D35" w:rsidRDefault="00ED3D35">
      <w:r>
        <w:br w:type="page"/>
      </w:r>
    </w:p>
    <w:p w:rsidR="00ED3D35" w:rsidRPr="00ED3D35" w:rsidRDefault="00ED3D35" w:rsidP="00ED3D35">
      <w:pPr>
        <w:shd w:val="clear" w:color="auto" w:fill="FFFFFF"/>
        <w:spacing w:after="300" w:line="240" w:lineRule="auto"/>
        <w:rPr>
          <w:rFonts w:ascii="Arial" w:eastAsia="Times New Roman" w:hAnsi="Arial" w:cs="Arial"/>
          <w:sz w:val="24"/>
          <w:szCs w:val="24"/>
        </w:rPr>
      </w:pPr>
      <w:r w:rsidRPr="00ED3D35">
        <w:rPr>
          <w:rFonts w:ascii="Arial" w:eastAsia="Times New Roman" w:hAnsi="Arial" w:cs="Arial"/>
          <w:b/>
          <w:bCs/>
          <w:sz w:val="24"/>
          <w:szCs w:val="24"/>
        </w:rPr>
        <w:lastRenderedPageBreak/>
        <w:t>QUESTIONS</w:t>
      </w:r>
    </w:p>
    <w:p w:rsidR="00207F67" w:rsidRDefault="00207F67" w:rsidP="00CA6208">
      <w:pPr>
        <w:numPr>
          <w:ilvl w:val="0"/>
          <w:numId w:val="3"/>
        </w:numPr>
        <w:shd w:val="clear" w:color="auto" w:fill="FFFFFF"/>
        <w:tabs>
          <w:tab w:val="clear" w:pos="720"/>
        </w:tabs>
        <w:spacing w:after="150" w:line="336" w:lineRule="atLeast"/>
        <w:ind w:left="284"/>
        <w:rPr>
          <w:rFonts w:ascii="Arial" w:eastAsia="Times New Roman" w:hAnsi="Arial" w:cs="Arial"/>
          <w:sz w:val="24"/>
          <w:szCs w:val="24"/>
        </w:rPr>
        <w:sectPr w:rsidR="00207F67" w:rsidSect="0088625D">
          <w:pgSz w:w="11906" w:h="16838"/>
          <w:pgMar w:top="568" w:right="849" w:bottom="851" w:left="993" w:header="708" w:footer="708" w:gutter="0"/>
          <w:cols w:space="708"/>
          <w:docGrid w:linePitch="360"/>
        </w:sectPr>
      </w:pPr>
    </w:p>
    <w:p w:rsidR="00ED3D35" w:rsidRPr="00ED3D35" w:rsidRDefault="00ED3D35" w:rsidP="00CA6208">
      <w:pPr>
        <w:numPr>
          <w:ilvl w:val="0"/>
          <w:numId w:val="3"/>
        </w:numPr>
        <w:shd w:val="clear" w:color="auto" w:fill="FFFFFF"/>
        <w:tabs>
          <w:tab w:val="clear" w:pos="720"/>
        </w:tabs>
        <w:spacing w:after="150" w:line="336" w:lineRule="atLeast"/>
        <w:ind w:left="284"/>
        <w:rPr>
          <w:rFonts w:ascii="Arial" w:eastAsia="Times New Roman" w:hAnsi="Arial" w:cs="Arial"/>
          <w:sz w:val="24"/>
          <w:szCs w:val="24"/>
        </w:rPr>
      </w:pPr>
      <w:r w:rsidRPr="00ED3D35">
        <w:rPr>
          <w:rFonts w:ascii="Arial" w:eastAsia="Times New Roman" w:hAnsi="Arial" w:cs="Arial"/>
          <w:sz w:val="24"/>
          <w:szCs w:val="24"/>
        </w:rPr>
        <w:t>All of the following are properties of acids except</w:t>
      </w:r>
    </w:p>
    <w:p w:rsidR="00ED3D35" w:rsidRPr="00ED3D35" w:rsidRDefault="00ED3D35" w:rsidP="00207F67">
      <w:pPr>
        <w:numPr>
          <w:ilvl w:val="1"/>
          <w:numId w:val="3"/>
        </w:numPr>
        <w:shd w:val="clear" w:color="auto" w:fill="FFFFFF"/>
        <w:spacing w:after="150" w:line="336" w:lineRule="atLeast"/>
        <w:ind w:left="567" w:hanging="284"/>
        <w:rPr>
          <w:rFonts w:ascii="Arial" w:eastAsia="Times New Roman" w:hAnsi="Arial" w:cs="Arial"/>
          <w:sz w:val="24"/>
          <w:szCs w:val="24"/>
        </w:rPr>
      </w:pPr>
      <w:r w:rsidRPr="00ED3D35">
        <w:rPr>
          <w:rFonts w:ascii="Arial" w:eastAsia="Times New Roman" w:hAnsi="Arial" w:cs="Arial"/>
          <w:sz w:val="24"/>
          <w:szCs w:val="24"/>
        </w:rPr>
        <w:t>sour taste</w:t>
      </w:r>
    </w:p>
    <w:p w:rsidR="00ED3D35" w:rsidRPr="00ED3D35" w:rsidRDefault="00ED3D35" w:rsidP="00207F67">
      <w:pPr>
        <w:numPr>
          <w:ilvl w:val="1"/>
          <w:numId w:val="3"/>
        </w:numPr>
        <w:shd w:val="clear" w:color="auto" w:fill="FFFFFF"/>
        <w:spacing w:after="150" w:line="336" w:lineRule="atLeast"/>
        <w:ind w:left="567" w:hanging="284"/>
        <w:rPr>
          <w:rFonts w:ascii="Arial" w:eastAsia="Times New Roman" w:hAnsi="Arial" w:cs="Arial"/>
          <w:sz w:val="24"/>
          <w:szCs w:val="24"/>
        </w:rPr>
      </w:pPr>
      <w:r w:rsidRPr="00ED3D35">
        <w:rPr>
          <w:rFonts w:ascii="Arial" w:eastAsia="Times New Roman" w:hAnsi="Arial" w:cs="Arial"/>
          <w:sz w:val="24"/>
          <w:szCs w:val="24"/>
        </w:rPr>
        <w:t>aqueous solutions are electrolytes</w:t>
      </w:r>
    </w:p>
    <w:p w:rsidR="00ED3D35" w:rsidRPr="00ED3D35" w:rsidRDefault="00ED3D35" w:rsidP="00207F67">
      <w:pPr>
        <w:numPr>
          <w:ilvl w:val="1"/>
          <w:numId w:val="3"/>
        </w:numPr>
        <w:shd w:val="clear" w:color="auto" w:fill="FFFFFF"/>
        <w:spacing w:after="150" w:line="336" w:lineRule="atLeast"/>
        <w:ind w:left="567" w:hanging="284"/>
        <w:rPr>
          <w:rFonts w:ascii="Arial" w:eastAsia="Times New Roman" w:hAnsi="Arial" w:cs="Arial"/>
          <w:sz w:val="24"/>
          <w:szCs w:val="24"/>
        </w:rPr>
      </w:pPr>
      <w:r w:rsidRPr="00ED3D35">
        <w:rPr>
          <w:rFonts w:ascii="Arial" w:eastAsia="Times New Roman" w:hAnsi="Arial" w:cs="Arial"/>
          <w:sz w:val="24"/>
          <w:szCs w:val="24"/>
        </w:rPr>
        <w:t>turn litmus blue</w:t>
      </w:r>
    </w:p>
    <w:p w:rsidR="00ED3D35" w:rsidRPr="00ED3D35" w:rsidRDefault="00ED3D35" w:rsidP="00207F67">
      <w:pPr>
        <w:numPr>
          <w:ilvl w:val="1"/>
          <w:numId w:val="3"/>
        </w:numPr>
        <w:shd w:val="clear" w:color="auto" w:fill="FFFFFF"/>
        <w:spacing w:after="150" w:line="336" w:lineRule="atLeast"/>
        <w:ind w:left="567" w:hanging="284"/>
        <w:rPr>
          <w:rFonts w:ascii="Arial" w:eastAsia="Times New Roman" w:hAnsi="Arial" w:cs="Arial"/>
          <w:sz w:val="24"/>
          <w:szCs w:val="24"/>
        </w:rPr>
      </w:pPr>
      <w:r w:rsidRPr="00ED3D35">
        <w:rPr>
          <w:rFonts w:ascii="Arial" w:eastAsia="Times New Roman" w:hAnsi="Arial" w:cs="Arial"/>
          <w:sz w:val="24"/>
          <w:szCs w:val="24"/>
        </w:rPr>
        <w:t>react with some metals to produce H</w:t>
      </w:r>
      <w:r w:rsidRPr="00ED3D35">
        <w:rPr>
          <w:rFonts w:ascii="Arial" w:eastAsia="Times New Roman" w:hAnsi="Arial" w:cs="Arial"/>
          <w:sz w:val="18"/>
          <w:szCs w:val="18"/>
          <w:vertAlign w:val="subscript"/>
        </w:rPr>
        <w:t>2</w:t>
      </w:r>
    </w:p>
    <w:p w:rsidR="00ED3D35" w:rsidRPr="00ED3D35" w:rsidRDefault="00ED3D35" w:rsidP="00CA6208">
      <w:pPr>
        <w:numPr>
          <w:ilvl w:val="0"/>
          <w:numId w:val="3"/>
        </w:numPr>
        <w:shd w:val="clear" w:color="auto" w:fill="FFFFFF"/>
        <w:tabs>
          <w:tab w:val="clear" w:pos="720"/>
          <w:tab w:val="num" w:pos="993"/>
        </w:tabs>
        <w:spacing w:after="150" w:line="336" w:lineRule="atLeast"/>
        <w:ind w:left="284"/>
        <w:rPr>
          <w:rFonts w:ascii="Arial" w:eastAsia="Times New Roman" w:hAnsi="Arial" w:cs="Arial"/>
          <w:sz w:val="24"/>
          <w:szCs w:val="24"/>
        </w:rPr>
      </w:pPr>
      <w:r w:rsidRPr="00ED3D35">
        <w:rPr>
          <w:rFonts w:ascii="Arial" w:eastAsia="Times New Roman" w:hAnsi="Arial" w:cs="Arial"/>
          <w:sz w:val="24"/>
          <w:szCs w:val="24"/>
        </w:rPr>
        <w:t>All of the following are properties of bases except</w:t>
      </w:r>
    </w:p>
    <w:p w:rsidR="00ED3D35" w:rsidRPr="00ED3D35" w:rsidRDefault="00ED3D35" w:rsidP="00CA6208">
      <w:pPr>
        <w:numPr>
          <w:ilvl w:val="1"/>
          <w:numId w:val="3"/>
        </w:numPr>
        <w:shd w:val="clear" w:color="auto" w:fill="FFFFFF"/>
        <w:tabs>
          <w:tab w:val="num" w:pos="993"/>
        </w:tabs>
        <w:spacing w:after="150" w:line="336" w:lineRule="atLeast"/>
        <w:ind w:left="851"/>
        <w:rPr>
          <w:rFonts w:ascii="Arial" w:eastAsia="Times New Roman" w:hAnsi="Arial" w:cs="Arial"/>
          <w:sz w:val="24"/>
          <w:szCs w:val="24"/>
        </w:rPr>
      </w:pPr>
      <w:r w:rsidRPr="00ED3D35">
        <w:rPr>
          <w:rFonts w:ascii="Arial" w:eastAsia="Times New Roman" w:hAnsi="Arial" w:cs="Arial"/>
          <w:sz w:val="24"/>
          <w:szCs w:val="24"/>
        </w:rPr>
        <w:t>turn litmus red</w:t>
      </w:r>
    </w:p>
    <w:p w:rsidR="00ED3D35" w:rsidRPr="00ED3D35" w:rsidRDefault="00ED3D35" w:rsidP="00CA6208">
      <w:pPr>
        <w:numPr>
          <w:ilvl w:val="1"/>
          <w:numId w:val="3"/>
        </w:numPr>
        <w:shd w:val="clear" w:color="auto" w:fill="FFFFFF"/>
        <w:tabs>
          <w:tab w:val="num" w:pos="993"/>
        </w:tabs>
        <w:spacing w:after="150" w:line="336" w:lineRule="atLeast"/>
        <w:ind w:left="851"/>
        <w:rPr>
          <w:rFonts w:ascii="Arial" w:eastAsia="Times New Roman" w:hAnsi="Arial" w:cs="Arial"/>
          <w:sz w:val="24"/>
          <w:szCs w:val="24"/>
        </w:rPr>
      </w:pPr>
      <w:r w:rsidRPr="00ED3D35">
        <w:rPr>
          <w:rFonts w:ascii="Arial" w:eastAsia="Times New Roman" w:hAnsi="Arial" w:cs="Arial"/>
          <w:sz w:val="24"/>
          <w:szCs w:val="24"/>
        </w:rPr>
        <w:t>bitter taste</w:t>
      </w:r>
    </w:p>
    <w:p w:rsidR="00ED3D35" w:rsidRPr="00ED3D35" w:rsidRDefault="00ED3D35" w:rsidP="00CA6208">
      <w:pPr>
        <w:numPr>
          <w:ilvl w:val="1"/>
          <w:numId w:val="3"/>
        </w:numPr>
        <w:shd w:val="clear" w:color="auto" w:fill="FFFFFF"/>
        <w:tabs>
          <w:tab w:val="num" w:pos="993"/>
        </w:tabs>
        <w:spacing w:after="150" w:line="336" w:lineRule="atLeast"/>
        <w:ind w:left="851"/>
        <w:rPr>
          <w:rFonts w:ascii="Arial" w:eastAsia="Times New Roman" w:hAnsi="Arial" w:cs="Arial"/>
          <w:sz w:val="24"/>
          <w:szCs w:val="24"/>
        </w:rPr>
      </w:pPr>
      <w:r w:rsidRPr="00ED3D35">
        <w:rPr>
          <w:rFonts w:ascii="Arial" w:eastAsia="Times New Roman" w:hAnsi="Arial" w:cs="Arial"/>
          <w:sz w:val="24"/>
          <w:szCs w:val="24"/>
        </w:rPr>
        <w:t>do not react with metals</w:t>
      </w:r>
    </w:p>
    <w:p w:rsidR="00ED3D35" w:rsidRPr="00ED3D35" w:rsidRDefault="00ED3D35" w:rsidP="00CA6208">
      <w:pPr>
        <w:numPr>
          <w:ilvl w:val="1"/>
          <w:numId w:val="3"/>
        </w:numPr>
        <w:shd w:val="clear" w:color="auto" w:fill="FFFFFF"/>
        <w:tabs>
          <w:tab w:val="num" w:pos="993"/>
        </w:tabs>
        <w:spacing w:after="150" w:line="336" w:lineRule="atLeast"/>
        <w:ind w:left="851"/>
        <w:rPr>
          <w:rFonts w:ascii="Arial" w:eastAsia="Times New Roman" w:hAnsi="Arial" w:cs="Arial"/>
          <w:sz w:val="24"/>
          <w:szCs w:val="24"/>
        </w:rPr>
      </w:pPr>
      <w:r w:rsidRPr="00ED3D35">
        <w:rPr>
          <w:rFonts w:ascii="Arial" w:eastAsia="Times New Roman" w:hAnsi="Arial" w:cs="Arial"/>
          <w:sz w:val="24"/>
          <w:szCs w:val="24"/>
        </w:rPr>
        <w:t>aqueous solutions are electrolytes</w:t>
      </w:r>
    </w:p>
    <w:p w:rsidR="00207F67" w:rsidRDefault="00207F67" w:rsidP="00CA6208">
      <w:pPr>
        <w:numPr>
          <w:ilvl w:val="0"/>
          <w:numId w:val="3"/>
        </w:numPr>
        <w:shd w:val="clear" w:color="auto" w:fill="FFFFFF"/>
        <w:tabs>
          <w:tab w:val="clear" w:pos="720"/>
          <w:tab w:val="num" w:pos="993"/>
        </w:tabs>
        <w:spacing w:after="150" w:line="336" w:lineRule="atLeast"/>
        <w:ind w:left="284"/>
        <w:rPr>
          <w:rFonts w:ascii="Arial" w:eastAsia="Times New Roman" w:hAnsi="Arial" w:cs="Arial"/>
          <w:sz w:val="24"/>
          <w:szCs w:val="24"/>
        </w:rPr>
        <w:sectPr w:rsidR="00207F67" w:rsidSect="00207F67">
          <w:type w:val="continuous"/>
          <w:pgSz w:w="11906" w:h="16838"/>
          <w:pgMar w:top="568" w:right="849" w:bottom="851" w:left="993" w:header="708" w:footer="708" w:gutter="0"/>
          <w:cols w:num="2" w:space="708"/>
          <w:docGrid w:linePitch="360"/>
        </w:sectPr>
      </w:pPr>
    </w:p>
    <w:p w:rsidR="00ED3D35" w:rsidRPr="00ED3D35" w:rsidRDefault="00ED3D35" w:rsidP="00CA6208">
      <w:pPr>
        <w:numPr>
          <w:ilvl w:val="0"/>
          <w:numId w:val="3"/>
        </w:numPr>
        <w:shd w:val="clear" w:color="auto" w:fill="FFFFFF"/>
        <w:tabs>
          <w:tab w:val="clear" w:pos="720"/>
          <w:tab w:val="num" w:pos="993"/>
        </w:tabs>
        <w:spacing w:after="150" w:line="336" w:lineRule="atLeast"/>
        <w:ind w:left="284"/>
        <w:rPr>
          <w:rFonts w:ascii="Arial" w:eastAsia="Times New Roman" w:hAnsi="Arial" w:cs="Arial"/>
          <w:sz w:val="24"/>
          <w:szCs w:val="24"/>
        </w:rPr>
      </w:pPr>
      <w:r w:rsidRPr="00ED3D35">
        <w:rPr>
          <w:rFonts w:ascii="Arial" w:eastAsia="Times New Roman" w:hAnsi="Arial" w:cs="Arial"/>
          <w:sz w:val="24"/>
          <w:szCs w:val="24"/>
        </w:rPr>
        <w:t>True/False: All acids are strong electrolytes.</w:t>
      </w:r>
    </w:p>
    <w:p w:rsidR="00ED3D35" w:rsidRPr="00ED3D35" w:rsidRDefault="00ED3D35" w:rsidP="00CA6208">
      <w:pPr>
        <w:numPr>
          <w:ilvl w:val="0"/>
          <w:numId w:val="3"/>
        </w:numPr>
        <w:shd w:val="clear" w:color="auto" w:fill="FFFFFF"/>
        <w:tabs>
          <w:tab w:val="clear" w:pos="720"/>
          <w:tab w:val="num" w:pos="993"/>
        </w:tabs>
        <w:spacing w:after="150" w:line="336" w:lineRule="atLeast"/>
        <w:ind w:left="284"/>
        <w:rPr>
          <w:rFonts w:ascii="Arial" w:eastAsia="Times New Roman" w:hAnsi="Arial" w:cs="Arial"/>
          <w:sz w:val="24"/>
          <w:szCs w:val="24"/>
        </w:rPr>
      </w:pPr>
      <w:r w:rsidRPr="00ED3D35">
        <w:rPr>
          <w:rFonts w:ascii="Arial" w:eastAsia="Times New Roman" w:hAnsi="Arial" w:cs="Arial"/>
          <w:sz w:val="24"/>
          <w:szCs w:val="24"/>
        </w:rPr>
        <w:t>Fill in the table below</w:t>
      </w:r>
    </w:p>
    <w:tbl>
      <w:tblPr>
        <w:tblW w:w="9840"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
        <w:tblDescription w:val=""/>
      </w:tblPr>
      <w:tblGrid>
        <w:gridCol w:w="5941"/>
        <w:gridCol w:w="1898"/>
        <w:gridCol w:w="2001"/>
      </w:tblGrid>
      <w:tr w:rsidR="00ED3D35" w:rsidRPr="00ED3D35" w:rsidTr="00ED3D35">
        <w:trPr>
          <w:tblHeader/>
        </w:trPr>
        <w:tc>
          <w:tcPr>
            <w:tcW w:w="0" w:type="auto"/>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ED3D35" w:rsidRPr="00ED3D35" w:rsidRDefault="00ED3D35" w:rsidP="00ED3D35">
            <w:pPr>
              <w:spacing w:after="0" w:line="270" w:lineRule="atLeast"/>
              <w:rPr>
                <w:rFonts w:ascii="Arial" w:eastAsia="Times New Roman" w:hAnsi="Arial" w:cs="Arial"/>
                <w:b/>
                <w:bCs/>
                <w:sz w:val="21"/>
                <w:szCs w:val="21"/>
              </w:rPr>
            </w:pPr>
            <w:r w:rsidRPr="00ED3D35">
              <w:rPr>
                <w:rFonts w:ascii="Arial" w:eastAsia="Times New Roman" w:hAnsi="Arial" w:cs="Arial"/>
                <w:b/>
                <w:bCs/>
                <w:sz w:val="21"/>
                <w:szCs w:val="21"/>
              </w:rPr>
              <w:t>Property</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ED3D35" w:rsidRPr="00ED3D35" w:rsidRDefault="00ED3D35" w:rsidP="00ED3D35">
            <w:pPr>
              <w:spacing w:after="0" w:line="270" w:lineRule="atLeast"/>
              <w:rPr>
                <w:rFonts w:ascii="Arial" w:eastAsia="Times New Roman" w:hAnsi="Arial" w:cs="Arial"/>
                <w:b/>
                <w:bCs/>
                <w:sz w:val="21"/>
                <w:szCs w:val="21"/>
              </w:rPr>
            </w:pPr>
            <w:r w:rsidRPr="00ED3D35">
              <w:rPr>
                <w:rFonts w:ascii="Arial" w:eastAsia="Times New Roman" w:hAnsi="Arial" w:cs="Arial"/>
                <w:b/>
                <w:bCs/>
                <w:sz w:val="21"/>
                <w:szCs w:val="21"/>
              </w:rPr>
              <w:t>Acids</w:t>
            </w:r>
          </w:p>
        </w:tc>
        <w:tc>
          <w:tcPr>
            <w:tcW w:w="0" w:type="auto"/>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ED3D35" w:rsidRPr="00ED3D35" w:rsidRDefault="00ED3D35" w:rsidP="00ED3D35">
            <w:pPr>
              <w:spacing w:after="0" w:line="270" w:lineRule="atLeast"/>
              <w:rPr>
                <w:rFonts w:ascii="Arial" w:eastAsia="Times New Roman" w:hAnsi="Arial" w:cs="Arial"/>
                <w:b/>
                <w:bCs/>
                <w:sz w:val="21"/>
                <w:szCs w:val="21"/>
              </w:rPr>
            </w:pPr>
            <w:r w:rsidRPr="00ED3D35">
              <w:rPr>
                <w:rFonts w:ascii="Arial" w:eastAsia="Times New Roman" w:hAnsi="Arial" w:cs="Arial"/>
                <w:b/>
                <w:bCs/>
                <w:sz w:val="21"/>
                <w:szCs w:val="21"/>
              </w:rPr>
              <w:t>Bases</w:t>
            </w:r>
          </w:p>
        </w:tc>
      </w:tr>
      <w:tr w:rsidR="00ED3D35" w:rsidRPr="00ED3D35" w:rsidTr="00ED3D35">
        <w:tc>
          <w:tcPr>
            <w:tcW w:w="0" w:type="auto"/>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ED3D35" w:rsidRPr="00ED3D35" w:rsidRDefault="00ED3D35" w:rsidP="00ED3D35">
            <w:pPr>
              <w:spacing w:after="0" w:line="270" w:lineRule="atLeast"/>
              <w:rPr>
                <w:rFonts w:ascii="Arial" w:eastAsia="Times New Roman" w:hAnsi="Arial" w:cs="Arial"/>
                <w:sz w:val="21"/>
                <w:szCs w:val="21"/>
              </w:rPr>
            </w:pPr>
            <w:proofErr w:type="spellStart"/>
            <w:r w:rsidRPr="00ED3D35">
              <w:rPr>
                <w:rFonts w:ascii="Arial" w:eastAsia="Times New Roman" w:hAnsi="Arial" w:cs="Arial"/>
                <w:sz w:val="21"/>
                <w:szCs w:val="21"/>
              </w:rPr>
              <w:t>color</w:t>
            </w:r>
            <w:proofErr w:type="spellEnd"/>
            <w:r w:rsidRPr="00ED3D35">
              <w:rPr>
                <w:rFonts w:ascii="Arial" w:eastAsia="Times New Roman" w:hAnsi="Arial" w:cs="Arial"/>
                <w:sz w:val="21"/>
                <w:szCs w:val="21"/>
              </w:rPr>
              <w:t xml:space="preserve"> with phenolphthalein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ED3D35" w:rsidRPr="00ED3D35" w:rsidRDefault="00ED3D35" w:rsidP="00ED3D35">
            <w:pPr>
              <w:spacing w:after="0" w:line="270" w:lineRule="atLeast"/>
              <w:rPr>
                <w:rFonts w:ascii="Arial" w:eastAsia="Times New Roman" w:hAnsi="Arial" w:cs="Arial"/>
                <w:sz w:val="21"/>
                <w:szCs w:val="21"/>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ED3D35" w:rsidRPr="00ED3D35" w:rsidRDefault="00ED3D35" w:rsidP="00ED3D35">
            <w:pPr>
              <w:spacing w:after="0" w:line="270" w:lineRule="atLeast"/>
              <w:rPr>
                <w:rFonts w:ascii="Times New Roman" w:eastAsia="Times New Roman" w:hAnsi="Times New Roman" w:cs="Times New Roman"/>
                <w:sz w:val="20"/>
                <w:szCs w:val="20"/>
              </w:rPr>
            </w:pPr>
          </w:p>
        </w:tc>
      </w:tr>
      <w:tr w:rsidR="00ED3D35" w:rsidRPr="00ED3D35" w:rsidTr="00ED3D35">
        <w:tc>
          <w:tcPr>
            <w:tcW w:w="0" w:type="auto"/>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ED3D35" w:rsidRPr="00ED3D35" w:rsidRDefault="00ED3D35" w:rsidP="00ED3D35">
            <w:pPr>
              <w:spacing w:after="0" w:line="270" w:lineRule="atLeast"/>
              <w:rPr>
                <w:rFonts w:ascii="Arial" w:eastAsia="Times New Roman" w:hAnsi="Arial" w:cs="Arial"/>
                <w:sz w:val="21"/>
                <w:szCs w:val="21"/>
              </w:rPr>
            </w:pPr>
            <w:proofErr w:type="spellStart"/>
            <w:r w:rsidRPr="00ED3D35">
              <w:rPr>
                <w:rFonts w:ascii="Arial" w:eastAsia="Times New Roman" w:hAnsi="Arial" w:cs="Arial"/>
                <w:sz w:val="21"/>
                <w:szCs w:val="21"/>
              </w:rPr>
              <w:t>color</w:t>
            </w:r>
            <w:proofErr w:type="spellEnd"/>
            <w:r w:rsidRPr="00ED3D35">
              <w:rPr>
                <w:rFonts w:ascii="Arial" w:eastAsia="Times New Roman" w:hAnsi="Arial" w:cs="Arial"/>
                <w:sz w:val="21"/>
                <w:szCs w:val="21"/>
              </w:rPr>
              <w:t xml:space="preserve"> with litmus</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ED3D35" w:rsidRPr="00ED3D35" w:rsidRDefault="00ED3D35" w:rsidP="00ED3D35">
            <w:pPr>
              <w:spacing w:after="0" w:line="270" w:lineRule="atLeast"/>
              <w:rPr>
                <w:rFonts w:ascii="Arial" w:eastAsia="Times New Roman" w:hAnsi="Arial" w:cs="Arial"/>
                <w:sz w:val="21"/>
                <w:szCs w:val="21"/>
              </w:rPr>
            </w:pPr>
          </w:p>
        </w:tc>
        <w:tc>
          <w:tcPr>
            <w:tcW w:w="0" w:type="auto"/>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ED3D35" w:rsidRPr="00ED3D35" w:rsidRDefault="00ED3D35" w:rsidP="00ED3D35">
            <w:pPr>
              <w:spacing w:after="0" w:line="270" w:lineRule="atLeast"/>
              <w:rPr>
                <w:rFonts w:ascii="Times New Roman" w:eastAsia="Times New Roman" w:hAnsi="Times New Roman" w:cs="Times New Roman"/>
                <w:sz w:val="20"/>
                <w:szCs w:val="20"/>
              </w:rPr>
            </w:pPr>
          </w:p>
        </w:tc>
      </w:tr>
      <w:tr w:rsidR="00ED3D35" w:rsidRPr="00ED3D35" w:rsidTr="00ED3D35">
        <w:tc>
          <w:tcPr>
            <w:tcW w:w="0" w:type="auto"/>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ED3D35" w:rsidRPr="00ED3D35" w:rsidRDefault="00ED3D35" w:rsidP="00ED3D35">
            <w:pPr>
              <w:spacing w:after="0" w:line="270" w:lineRule="atLeast"/>
              <w:rPr>
                <w:rFonts w:ascii="Arial" w:eastAsia="Times New Roman" w:hAnsi="Arial" w:cs="Arial"/>
                <w:sz w:val="21"/>
                <w:szCs w:val="21"/>
              </w:rPr>
            </w:pPr>
            <w:r w:rsidRPr="00ED3D35">
              <w:rPr>
                <w:rFonts w:ascii="Arial" w:eastAsia="Times New Roman" w:hAnsi="Arial" w:cs="Arial"/>
                <w:sz w:val="21"/>
                <w:szCs w:val="21"/>
              </w:rPr>
              <w:t>taste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ED3D35" w:rsidRPr="00ED3D35" w:rsidRDefault="00ED3D35" w:rsidP="00ED3D35">
            <w:pPr>
              <w:spacing w:after="0" w:line="270" w:lineRule="atLeast"/>
              <w:rPr>
                <w:rFonts w:ascii="Arial" w:eastAsia="Times New Roman" w:hAnsi="Arial" w:cs="Arial"/>
                <w:sz w:val="21"/>
                <w:szCs w:val="21"/>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ED3D35" w:rsidRPr="00ED3D35" w:rsidRDefault="00ED3D35" w:rsidP="00ED3D35">
            <w:pPr>
              <w:spacing w:after="0" w:line="270" w:lineRule="atLeast"/>
              <w:rPr>
                <w:rFonts w:ascii="Times New Roman" w:eastAsia="Times New Roman" w:hAnsi="Times New Roman" w:cs="Times New Roman"/>
                <w:sz w:val="20"/>
                <w:szCs w:val="20"/>
              </w:rPr>
            </w:pPr>
          </w:p>
        </w:tc>
      </w:tr>
      <w:tr w:rsidR="00ED3D35" w:rsidRPr="00ED3D35" w:rsidTr="00ED3D35">
        <w:tc>
          <w:tcPr>
            <w:tcW w:w="0" w:type="auto"/>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ED3D35" w:rsidRPr="00ED3D35" w:rsidRDefault="00ED3D35" w:rsidP="00ED3D35">
            <w:pPr>
              <w:spacing w:after="0" w:line="270" w:lineRule="atLeast"/>
              <w:rPr>
                <w:rFonts w:ascii="Arial" w:eastAsia="Times New Roman" w:hAnsi="Arial" w:cs="Arial"/>
                <w:sz w:val="21"/>
                <w:szCs w:val="21"/>
              </w:rPr>
            </w:pPr>
            <w:r w:rsidRPr="00ED3D35">
              <w:rPr>
                <w:rFonts w:ascii="Arial" w:eastAsia="Times New Roman" w:hAnsi="Arial" w:cs="Arial"/>
                <w:sz w:val="21"/>
                <w:szCs w:val="21"/>
              </w:rPr>
              <w:t>reactivity with metals</w:t>
            </w:r>
          </w:p>
        </w:tc>
        <w:tc>
          <w:tcPr>
            <w:tcW w:w="0" w:type="auto"/>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ED3D35" w:rsidRPr="00ED3D35" w:rsidRDefault="00ED3D35" w:rsidP="00ED3D35">
            <w:pPr>
              <w:spacing w:after="0" w:line="270" w:lineRule="atLeast"/>
              <w:rPr>
                <w:rFonts w:ascii="Arial" w:eastAsia="Times New Roman" w:hAnsi="Arial" w:cs="Arial"/>
                <w:sz w:val="21"/>
                <w:szCs w:val="21"/>
              </w:rPr>
            </w:pPr>
          </w:p>
        </w:tc>
        <w:tc>
          <w:tcPr>
            <w:tcW w:w="0" w:type="auto"/>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ED3D35" w:rsidRPr="00ED3D35" w:rsidRDefault="00ED3D35" w:rsidP="00ED3D35">
            <w:pPr>
              <w:spacing w:after="0" w:line="270" w:lineRule="atLeast"/>
              <w:rPr>
                <w:rFonts w:ascii="Times New Roman" w:eastAsia="Times New Roman" w:hAnsi="Times New Roman" w:cs="Times New Roman"/>
                <w:sz w:val="20"/>
                <w:szCs w:val="20"/>
              </w:rPr>
            </w:pPr>
          </w:p>
        </w:tc>
      </w:tr>
    </w:tbl>
    <w:p w:rsidR="00207F67" w:rsidRPr="00207F67" w:rsidRDefault="00207F67" w:rsidP="00207F67">
      <w:pPr>
        <w:rPr>
          <w:rFonts w:ascii="Arial" w:eastAsia="Times New Roman" w:hAnsi="Arial" w:cs="Arial"/>
          <w:sz w:val="24"/>
          <w:szCs w:val="24"/>
        </w:rPr>
        <w:sectPr w:rsidR="00207F67" w:rsidRPr="00207F67" w:rsidSect="00207F67">
          <w:type w:val="continuous"/>
          <w:pgSz w:w="11906" w:h="16838"/>
          <w:pgMar w:top="568" w:right="849" w:bottom="851" w:left="993" w:header="708" w:footer="708" w:gutter="0"/>
          <w:cols w:space="708"/>
          <w:docGrid w:linePitch="360"/>
        </w:sectPr>
      </w:pPr>
    </w:p>
    <w:p w:rsidR="00ED3D35" w:rsidRPr="00ED3D35" w:rsidRDefault="00ED3D35" w:rsidP="00207F67">
      <w:pPr>
        <w:numPr>
          <w:ilvl w:val="0"/>
          <w:numId w:val="8"/>
        </w:numPr>
        <w:shd w:val="clear" w:color="auto" w:fill="FFFFFF"/>
        <w:tabs>
          <w:tab w:val="clear" w:pos="720"/>
        </w:tabs>
        <w:spacing w:before="240" w:after="120" w:line="240" w:lineRule="auto"/>
        <w:ind w:left="284" w:hanging="357"/>
        <w:rPr>
          <w:rFonts w:ascii="Arial" w:eastAsia="Times New Roman" w:hAnsi="Arial" w:cs="Arial"/>
          <w:sz w:val="24"/>
          <w:szCs w:val="24"/>
        </w:rPr>
      </w:pPr>
      <w:r w:rsidRPr="00ED3D35">
        <w:rPr>
          <w:rFonts w:ascii="Arial" w:eastAsia="Times New Roman" w:hAnsi="Arial" w:cs="Arial"/>
          <w:sz w:val="24"/>
          <w:szCs w:val="24"/>
        </w:rPr>
        <w:t>An Arrhenius acid is a compound with</w:t>
      </w:r>
    </w:p>
    <w:p w:rsidR="00ED3D35" w:rsidRPr="00ED3D35" w:rsidRDefault="00ED3D35" w:rsidP="00207F67">
      <w:pPr>
        <w:numPr>
          <w:ilvl w:val="1"/>
          <w:numId w:val="8"/>
        </w:numPr>
        <w:shd w:val="clear" w:color="auto" w:fill="FFFFFF"/>
        <w:tabs>
          <w:tab w:val="clear" w:pos="1440"/>
          <w:tab w:val="num" w:pos="1843"/>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reactive hydrogen atoms</w:t>
      </w:r>
    </w:p>
    <w:p w:rsidR="00ED3D35" w:rsidRPr="00ED3D35" w:rsidRDefault="00ED3D35" w:rsidP="00207F67">
      <w:pPr>
        <w:numPr>
          <w:ilvl w:val="1"/>
          <w:numId w:val="8"/>
        </w:numPr>
        <w:shd w:val="clear" w:color="auto" w:fill="FFFFFF"/>
        <w:tabs>
          <w:tab w:val="clear" w:pos="1440"/>
          <w:tab w:val="num" w:pos="1843"/>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ionizable hydrogen atoms</w:t>
      </w:r>
    </w:p>
    <w:p w:rsidR="00ED3D35" w:rsidRPr="00ED3D35" w:rsidRDefault="00ED3D35" w:rsidP="00207F67">
      <w:pPr>
        <w:numPr>
          <w:ilvl w:val="1"/>
          <w:numId w:val="8"/>
        </w:numPr>
        <w:shd w:val="clear" w:color="auto" w:fill="FFFFFF"/>
        <w:tabs>
          <w:tab w:val="clear" w:pos="1440"/>
          <w:tab w:val="num" w:pos="1843"/>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covalently bound hydrogen atoms</w:t>
      </w:r>
    </w:p>
    <w:p w:rsidR="00ED3D35" w:rsidRPr="00ED3D35" w:rsidRDefault="00ED3D35" w:rsidP="00207F67">
      <w:pPr>
        <w:numPr>
          <w:ilvl w:val="1"/>
          <w:numId w:val="8"/>
        </w:numPr>
        <w:shd w:val="clear" w:color="auto" w:fill="FFFFFF"/>
        <w:tabs>
          <w:tab w:val="clear" w:pos="1440"/>
          <w:tab w:val="num" w:pos="1843"/>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hydrogen atoms attached to carbon</w:t>
      </w:r>
    </w:p>
    <w:p w:rsidR="00ED3D35" w:rsidRPr="00ED3D35" w:rsidRDefault="00ED3D35" w:rsidP="00207F67">
      <w:pPr>
        <w:numPr>
          <w:ilvl w:val="0"/>
          <w:numId w:val="8"/>
        </w:numPr>
        <w:shd w:val="clear" w:color="auto" w:fill="FFFFFF"/>
        <w:tabs>
          <w:tab w:val="clear" w:pos="720"/>
          <w:tab w:val="num" w:pos="1134"/>
        </w:tabs>
        <w:spacing w:before="240" w:after="120" w:line="240" w:lineRule="auto"/>
        <w:ind w:left="284" w:hanging="357"/>
        <w:rPr>
          <w:rFonts w:ascii="Arial" w:eastAsia="Times New Roman" w:hAnsi="Arial" w:cs="Arial"/>
          <w:sz w:val="24"/>
          <w:szCs w:val="24"/>
        </w:rPr>
      </w:pPr>
      <w:r w:rsidRPr="00ED3D35">
        <w:rPr>
          <w:rFonts w:ascii="Arial" w:eastAsia="Times New Roman" w:hAnsi="Arial" w:cs="Arial"/>
          <w:sz w:val="24"/>
          <w:szCs w:val="24"/>
        </w:rPr>
        <w:t>An Arrhenius base is a compound with</w:t>
      </w:r>
    </w:p>
    <w:p w:rsidR="00ED3D35" w:rsidRPr="00ED3D35" w:rsidRDefault="00ED3D35" w:rsidP="00207F67">
      <w:pPr>
        <w:numPr>
          <w:ilvl w:val="1"/>
          <w:numId w:val="8"/>
        </w:numPr>
        <w:shd w:val="clear" w:color="auto" w:fill="FFFFFF"/>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ionizable OH group</w:t>
      </w:r>
    </w:p>
    <w:p w:rsidR="00ED3D35" w:rsidRPr="00ED3D35" w:rsidRDefault="00ED3D35" w:rsidP="00207F67">
      <w:pPr>
        <w:numPr>
          <w:ilvl w:val="1"/>
          <w:numId w:val="8"/>
        </w:numPr>
        <w:shd w:val="clear" w:color="auto" w:fill="FFFFFF"/>
        <w:tabs>
          <w:tab w:val="clear" w:pos="1440"/>
          <w:tab w:val="num" w:pos="1134"/>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covalently bound OH group</w:t>
      </w:r>
    </w:p>
    <w:p w:rsidR="00ED3D35" w:rsidRPr="00ED3D35" w:rsidRDefault="00ED3D35" w:rsidP="00207F67">
      <w:pPr>
        <w:numPr>
          <w:ilvl w:val="1"/>
          <w:numId w:val="8"/>
        </w:numPr>
        <w:shd w:val="clear" w:color="auto" w:fill="FFFFFF"/>
        <w:tabs>
          <w:tab w:val="clear" w:pos="1440"/>
          <w:tab w:val="num" w:pos="1134"/>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reactive OH group</w:t>
      </w:r>
    </w:p>
    <w:p w:rsidR="00ED3D35" w:rsidRPr="00ED3D35" w:rsidRDefault="00ED3D35" w:rsidP="00207F67">
      <w:pPr>
        <w:numPr>
          <w:ilvl w:val="1"/>
          <w:numId w:val="8"/>
        </w:numPr>
        <w:shd w:val="clear" w:color="auto" w:fill="FFFFFF"/>
        <w:tabs>
          <w:tab w:val="clear" w:pos="1440"/>
          <w:tab w:val="num" w:pos="1134"/>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OH group attached to carbon</w:t>
      </w:r>
    </w:p>
    <w:p w:rsidR="00ED3D35" w:rsidRPr="00ED3D35" w:rsidRDefault="00ED3D35" w:rsidP="00207F67">
      <w:pPr>
        <w:numPr>
          <w:ilvl w:val="0"/>
          <w:numId w:val="8"/>
        </w:numPr>
        <w:shd w:val="clear" w:color="auto" w:fill="FFFFFF"/>
        <w:tabs>
          <w:tab w:val="clear" w:pos="720"/>
          <w:tab w:val="num" w:pos="993"/>
        </w:tabs>
        <w:spacing w:before="240" w:after="120" w:line="240" w:lineRule="auto"/>
        <w:ind w:left="284" w:hanging="357"/>
        <w:rPr>
          <w:rFonts w:ascii="Arial" w:eastAsia="Times New Roman" w:hAnsi="Arial" w:cs="Arial"/>
          <w:sz w:val="24"/>
          <w:szCs w:val="24"/>
        </w:rPr>
      </w:pPr>
      <w:r w:rsidRPr="00ED3D35">
        <w:rPr>
          <w:rFonts w:ascii="Arial" w:eastAsia="Times New Roman" w:hAnsi="Arial" w:cs="Arial"/>
          <w:sz w:val="24"/>
          <w:szCs w:val="24"/>
        </w:rPr>
        <w:t>Define the following terms:</w:t>
      </w:r>
    </w:p>
    <w:p w:rsidR="00ED3D35" w:rsidRPr="00ED3D35" w:rsidRDefault="00ED3D35" w:rsidP="00207F67">
      <w:pPr>
        <w:numPr>
          <w:ilvl w:val="1"/>
          <w:numId w:val="8"/>
        </w:numPr>
        <w:shd w:val="clear" w:color="auto" w:fill="FFFFFF"/>
        <w:tabs>
          <w:tab w:val="clear" w:pos="1440"/>
          <w:tab w:val="num" w:pos="1843"/>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monoprotic acid</w:t>
      </w:r>
    </w:p>
    <w:p w:rsidR="00ED3D35" w:rsidRDefault="00ED3D35" w:rsidP="00207F67">
      <w:pPr>
        <w:numPr>
          <w:ilvl w:val="1"/>
          <w:numId w:val="8"/>
        </w:numPr>
        <w:shd w:val="clear" w:color="auto" w:fill="FFFFFF"/>
        <w:tabs>
          <w:tab w:val="clear" w:pos="1440"/>
          <w:tab w:val="num" w:pos="1843"/>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polyprotic acid</w:t>
      </w:r>
    </w:p>
    <w:p w:rsidR="00207F67" w:rsidRDefault="00207F67" w:rsidP="00207F67">
      <w:pPr>
        <w:shd w:val="clear" w:color="auto" w:fill="FFFFFF"/>
        <w:spacing w:after="0" w:line="240" w:lineRule="auto"/>
        <w:rPr>
          <w:rFonts w:ascii="Arial" w:eastAsia="Times New Roman" w:hAnsi="Arial" w:cs="Arial"/>
          <w:sz w:val="24"/>
          <w:szCs w:val="24"/>
        </w:rPr>
      </w:pPr>
    </w:p>
    <w:p w:rsidR="00207F67" w:rsidRDefault="00207F67" w:rsidP="00207F67">
      <w:pPr>
        <w:shd w:val="clear" w:color="auto" w:fill="FFFFFF"/>
        <w:spacing w:after="0" w:line="240" w:lineRule="auto"/>
        <w:rPr>
          <w:rFonts w:ascii="Arial" w:eastAsia="Times New Roman" w:hAnsi="Arial" w:cs="Arial"/>
          <w:sz w:val="24"/>
          <w:szCs w:val="24"/>
        </w:rPr>
      </w:pPr>
    </w:p>
    <w:p w:rsidR="00207F67" w:rsidRPr="00ED3D35" w:rsidRDefault="00207F67" w:rsidP="00207F67">
      <w:pPr>
        <w:shd w:val="clear" w:color="auto" w:fill="FFFFFF"/>
        <w:spacing w:after="0" w:line="240" w:lineRule="auto"/>
        <w:rPr>
          <w:rFonts w:ascii="Arial" w:eastAsia="Times New Roman" w:hAnsi="Arial" w:cs="Arial"/>
          <w:sz w:val="24"/>
          <w:szCs w:val="24"/>
        </w:rPr>
      </w:pPr>
    </w:p>
    <w:p w:rsidR="00ED3D35" w:rsidRPr="00ED3D35" w:rsidRDefault="00ED3D35" w:rsidP="00207F67">
      <w:pPr>
        <w:numPr>
          <w:ilvl w:val="0"/>
          <w:numId w:val="6"/>
        </w:numPr>
        <w:shd w:val="clear" w:color="auto" w:fill="FFFFFF"/>
        <w:tabs>
          <w:tab w:val="clear" w:pos="720"/>
        </w:tabs>
        <w:spacing w:before="240" w:after="120" w:line="240" w:lineRule="auto"/>
        <w:ind w:left="142"/>
        <w:rPr>
          <w:rFonts w:ascii="Arial" w:eastAsia="Times New Roman" w:hAnsi="Arial" w:cs="Arial"/>
          <w:sz w:val="24"/>
          <w:szCs w:val="24"/>
        </w:rPr>
      </w:pPr>
      <w:r w:rsidRPr="00ED3D35">
        <w:rPr>
          <w:rFonts w:ascii="Arial" w:eastAsia="Times New Roman" w:hAnsi="Arial" w:cs="Arial"/>
          <w:sz w:val="24"/>
          <w:szCs w:val="24"/>
        </w:rPr>
        <w:t>A hydrogen ion is often referred to as a</w:t>
      </w:r>
    </w:p>
    <w:p w:rsidR="00ED3D35" w:rsidRPr="00ED3D35" w:rsidRDefault="00ED3D35" w:rsidP="00207F67">
      <w:pPr>
        <w:numPr>
          <w:ilvl w:val="1"/>
          <w:numId w:val="6"/>
        </w:numPr>
        <w:shd w:val="clear" w:color="auto" w:fill="FFFFFF"/>
        <w:spacing w:after="0" w:line="240" w:lineRule="auto"/>
        <w:ind w:hanging="357"/>
        <w:rPr>
          <w:rFonts w:ascii="Arial" w:eastAsia="Times New Roman" w:hAnsi="Arial" w:cs="Arial"/>
          <w:sz w:val="24"/>
          <w:szCs w:val="24"/>
        </w:rPr>
      </w:pPr>
      <w:r w:rsidRPr="00ED3D35">
        <w:rPr>
          <w:rFonts w:ascii="Arial" w:eastAsia="Times New Roman" w:hAnsi="Arial" w:cs="Arial"/>
          <w:sz w:val="24"/>
          <w:szCs w:val="24"/>
        </w:rPr>
        <w:t>positron</w:t>
      </w:r>
    </w:p>
    <w:p w:rsidR="00ED3D35" w:rsidRPr="00ED3D35" w:rsidRDefault="00ED3D35" w:rsidP="00207F67">
      <w:pPr>
        <w:numPr>
          <w:ilvl w:val="1"/>
          <w:numId w:val="6"/>
        </w:numPr>
        <w:shd w:val="clear" w:color="auto" w:fill="FFFFFF"/>
        <w:spacing w:after="0" w:line="240" w:lineRule="auto"/>
        <w:ind w:hanging="357"/>
        <w:rPr>
          <w:rFonts w:ascii="Arial" w:eastAsia="Times New Roman" w:hAnsi="Arial" w:cs="Arial"/>
          <w:sz w:val="24"/>
          <w:szCs w:val="24"/>
        </w:rPr>
      </w:pPr>
      <w:r w:rsidRPr="00ED3D35">
        <w:rPr>
          <w:rFonts w:ascii="Arial" w:eastAsia="Times New Roman" w:hAnsi="Arial" w:cs="Arial"/>
          <w:sz w:val="24"/>
          <w:szCs w:val="24"/>
        </w:rPr>
        <w:t>H atom</w:t>
      </w:r>
    </w:p>
    <w:p w:rsidR="00ED3D35" w:rsidRPr="00ED3D35" w:rsidRDefault="00ED3D35" w:rsidP="00207F67">
      <w:pPr>
        <w:numPr>
          <w:ilvl w:val="1"/>
          <w:numId w:val="6"/>
        </w:numPr>
        <w:shd w:val="clear" w:color="auto" w:fill="FFFFFF"/>
        <w:spacing w:after="0" w:line="240" w:lineRule="auto"/>
        <w:ind w:hanging="357"/>
        <w:rPr>
          <w:rFonts w:ascii="Arial" w:eastAsia="Times New Roman" w:hAnsi="Arial" w:cs="Arial"/>
          <w:sz w:val="24"/>
          <w:szCs w:val="24"/>
        </w:rPr>
      </w:pPr>
      <w:r w:rsidRPr="00ED3D35">
        <w:rPr>
          <w:rFonts w:ascii="Arial" w:eastAsia="Times New Roman" w:hAnsi="Arial" w:cs="Arial"/>
          <w:sz w:val="24"/>
          <w:szCs w:val="24"/>
        </w:rPr>
        <w:t>proton</w:t>
      </w:r>
    </w:p>
    <w:p w:rsidR="00ED3D35" w:rsidRPr="00ED3D35" w:rsidRDefault="00ED3D35" w:rsidP="00207F67">
      <w:pPr>
        <w:numPr>
          <w:ilvl w:val="1"/>
          <w:numId w:val="6"/>
        </w:numPr>
        <w:shd w:val="clear" w:color="auto" w:fill="FFFFFF"/>
        <w:spacing w:after="0" w:line="240" w:lineRule="auto"/>
        <w:ind w:hanging="357"/>
        <w:rPr>
          <w:rFonts w:ascii="Arial" w:eastAsia="Times New Roman" w:hAnsi="Arial" w:cs="Arial"/>
          <w:sz w:val="24"/>
          <w:szCs w:val="24"/>
        </w:rPr>
      </w:pPr>
      <w:r w:rsidRPr="00ED3D35">
        <w:rPr>
          <w:rFonts w:ascii="Arial" w:eastAsia="Times New Roman" w:hAnsi="Arial" w:cs="Arial"/>
          <w:sz w:val="24"/>
          <w:szCs w:val="24"/>
        </w:rPr>
        <w:t>portion</w:t>
      </w:r>
    </w:p>
    <w:p w:rsidR="00ED3D35" w:rsidRPr="00ED3D35" w:rsidRDefault="00ED3D35" w:rsidP="00207F67">
      <w:pPr>
        <w:numPr>
          <w:ilvl w:val="0"/>
          <w:numId w:val="6"/>
        </w:numPr>
        <w:shd w:val="clear" w:color="auto" w:fill="FFFFFF"/>
        <w:tabs>
          <w:tab w:val="clear" w:pos="720"/>
          <w:tab w:val="num" w:pos="1134"/>
          <w:tab w:val="num" w:pos="1843"/>
        </w:tabs>
        <w:spacing w:before="240" w:after="120" w:line="240" w:lineRule="auto"/>
        <w:ind w:left="284" w:hanging="357"/>
        <w:rPr>
          <w:rFonts w:ascii="Arial" w:eastAsia="Times New Roman" w:hAnsi="Arial" w:cs="Arial"/>
          <w:sz w:val="24"/>
          <w:szCs w:val="24"/>
        </w:rPr>
      </w:pPr>
      <w:r w:rsidRPr="00ED3D35">
        <w:rPr>
          <w:rFonts w:ascii="Arial" w:eastAsia="Times New Roman" w:hAnsi="Arial" w:cs="Arial"/>
          <w:sz w:val="24"/>
          <w:szCs w:val="24"/>
        </w:rPr>
        <w:t xml:space="preserve">All of the following are true about ammonia </w:t>
      </w:r>
      <w:r>
        <w:rPr>
          <w:rFonts w:ascii="Arial" w:eastAsia="Times New Roman" w:hAnsi="Arial" w:cs="Arial"/>
          <w:sz w:val="24"/>
          <w:szCs w:val="24"/>
        </w:rPr>
        <w:t>(</w:t>
      </w:r>
      <w:r w:rsidRPr="00ED3D35">
        <w:rPr>
          <w:rFonts w:ascii="Arial" w:eastAsia="Times New Roman" w:hAnsi="Arial" w:cs="Arial"/>
          <w:sz w:val="24"/>
          <w:szCs w:val="24"/>
        </w:rPr>
        <w:t>NH</w:t>
      </w:r>
      <w:r w:rsidRPr="00ED3D35">
        <w:rPr>
          <w:rFonts w:ascii="Arial" w:eastAsia="Times New Roman" w:hAnsi="Arial" w:cs="Arial"/>
          <w:sz w:val="24"/>
          <w:szCs w:val="24"/>
          <w:vertAlign w:val="subscript"/>
        </w:rPr>
        <w:t>3</w:t>
      </w:r>
      <w:r w:rsidR="00737060">
        <w:rPr>
          <w:rFonts w:ascii="Arial" w:eastAsia="Times New Roman" w:hAnsi="Arial" w:cs="Arial"/>
          <w:sz w:val="24"/>
          <w:szCs w:val="24"/>
        </w:rPr>
        <w:t xml:space="preserve"> – a base</w:t>
      </w:r>
      <w:r>
        <w:rPr>
          <w:rFonts w:ascii="Arial" w:eastAsia="Times New Roman" w:hAnsi="Arial" w:cs="Arial"/>
          <w:sz w:val="24"/>
          <w:szCs w:val="24"/>
        </w:rPr>
        <w:t xml:space="preserve">) </w:t>
      </w:r>
      <w:r w:rsidRPr="00ED3D35">
        <w:rPr>
          <w:rFonts w:ascii="Arial" w:eastAsia="Times New Roman" w:hAnsi="Arial" w:cs="Arial"/>
          <w:sz w:val="24"/>
          <w:szCs w:val="24"/>
        </w:rPr>
        <w:t>except</w:t>
      </w:r>
    </w:p>
    <w:p w:rsidR="00ED3D35" w:rsidRPr="00ED3D35" w:rsidRDefault="00ED3D35" w:rsidP="00207F67">
      <w:pPr>
        <w:numPr>
          <w:ilvl w:val="1"/>
          <w:numId w:val="6"/>
        </w:numPr>
        <w:shd w:val="clear" w:color="auto" w:fill="FFFFFF"/>
        <w:tabs>
          <w:tab w:val="clear" w:pos="1440"/>
          <w:tab w:val="num" w:pos="1276"/>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contains hydroxide group</w:t>
      </w:r>
    </w:p>
    <w:p w:rsidR="00ED3D35" w:rsidRPr="00ED3D35" w:rsidRDefault="00ED3D35" w:rsidP="00207F67">
      <w:pPr>
        <w:numPr>
          <w:ilvl w:val="1"/>
          <w:numId w:val="6"/>
        </w:numPr>
        <w:shd w:val="clear" w:color="auto" w:fill="FFFFFF"/>
        <w:tabs>
          <w:tab w:val="clear" w:pos="1440"/>
          <w:tab w:val="num" w:pos="1276"/>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reacts with acid</w:t>
      </w:r>
    </w:p>
    <w:p w:rsidR="00ED3D35" w:rsidRPr="00ED3D35" w:rsidRDefault="00ED3D35" w:rsidP="00207F67">
      <w:pPr>
        <w:numPr>
          <w:ilvl w:val="1"/>
          <w:numId w:val="6"/>
        </w:numPr>
        <w:shd w:val="clear" w:color="auto" w:fill="FFFFFF"/>
        <w:tabs>
          <w:tab w:val="clear" w:pos="1440"/>
          <w:tab w:val="num" w:pos="1276"/>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turns litmus blue</w:t>
      </w:r>
    </w:p>
    <w:p w:rsidR="00ED3D35" w:rsidRPr="00ED3D35" w:rsidRDefault="00ED3D35" w:rsidP="00207F67">
      <w:pPr>
        <w:numPr>
          <w:ilvl w:val="1"/>
          <w:numId w:val="6"/>
        </w:numPr>
        <w:shd w:val="clear" w:color="auto" w:fill="FFFFFF"/>
        <w:tabs>
          <w:tab w:val="clear" w:pos="1440"/>
          <w:tab w:val="num" w:pos="2127"/>
        </w:tabs>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turns phenolphthalein pink</w:t>
      </w:r>
    </w:p>
    <w:p w:rsidR="00ED3D35" w:rsidRPr="00ED3D35" w:rsidRDefault="00ED3D35" w:rsidP="00207F67">
      <w:pPr>
        <w:numPr>
          <w:ilvl w:val="0"/>
          <w:numId w:val="6"/>
        </w:numPr>
        <w:shd w:val="clear" w:color="auto" w:fill="FFFFFF"/>
        <w:tabs>
          <w:tab w:val="clear" w:pos="720"/>
          <w:tab w:val="num" w:pos="1134"/>
        </w:tabs>
        <w:spacing w:before="240" w:after="120" w:line="240" w:lineRule="auto"/>
        <w:ind w:left="0" w:hanging="357"/>
        <w:rPr>
          <w:rFonts w:ascii="Arial" w:eastAsia="Times New Roman" w:hAnsi="Arial" w:cs="Arial"/>
          <w:sz w:val="24"/>
          <w:szCs w:val="24"/>
        </w:rPr>
      </w:pPr>
      <w:r w:rsidRPr="00ED3D35">
        <w:rPr>
          <w:rFonts w:ascii="Arial" w:eastAsia="Times New Roman" w:hAnsi="Arial" w:cs="Arial"/>
          <w:sz w:val="24"/>
          <w:szCs w:val="24"/>
        </w:rPr>
        <w:t xml:space="preserve">A </w:t>
      </w:r>
      <w:proofErr w:type="spellStart"/>
      <w:r w:rsidRPr="00ED3D35">
        <w:rPr>
          <w:rFonts w:ascii="Arial" w:eastAsia="Times New Roman" w:hAnsi="Arial" w:cs="Arial"/>
          <w:sz w:val="24"/>
          <w:szCs w:val="24"/>
        </w:rPr>
        <w:t>Brønsted</w:t>
      </w:r>
      <w:proofErr w:type="spellEnd"/>
      <w:r w:rsidRPr="00ED3D35">
        <w:rPr>
          <w:rFonts w:ascii="Arial" w:eastAsia="Times New Roman" w:hAnsi="Arial" w:cs="Arial"/>
          <w:sz w:val="24"/>
          <w:szCs w:val="24"/>
        </w:rPr>
        <w:t>-Lowry acid-base reaction involves</w:t>
      </w:r>
    </w:p>
    <w:p w:rsidR="00ED3D35" w:rsidRPr="00ED3D35" w:rsidRDefault="00ED3D35" w:rsidP="00207F67">
      <w:pPr>
        <w:numPr>
          <w:ilvl w:val="1"/>
          <w:numId w:val="6"/>
        </w:numPr>
        <w:shd w:val="clear" w:color="auto" w:fill="FFFFFF"/>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formation of hydroxide ion</w:t>
      </w:r>
    </w:p>
    <w:p w:rsidR="00ED3D35" w:rsidRPr="00ED3D35" w:rsidRDefault="00ED3D35" w:rsidP="00207F67">
      <w:pPr>
        <w:numPr>
          <w:ilvl w:val="1"/>
          <w:numId w:val="6"/>
        </w:numPr>
        <w:shd w:val="clear" w:color="auto" w:fill="FFFFFF"/>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 xml:space="preserve">transfer </w:t>
      </w:r>
      <w:r w:rsidR="00207F67">
        <w:rPr>
          <w:rFonts w:ascii="Arial" w:eastAsia="Times New Roman" w:hAnsi="Arial" w:cs="Arial"/>
          <w:sz w:val="24"/>
          <w:szCs w:val="24"/>
        </w:rPr>
        <w:t xml:space="preserve">and acceptance </w:t>
      </w:r>
      <w:r w:rsidRPr="00ED3D35">
        <w:rPr>
          <w:rFonts w:ascii="Arial" w:eastAsia="Times New Roman" w:hAnsi="Arial" w:cs="Arial"/>
          <w:sz w:val="24"/>
          <w:szCs w:val="24"/>
        </w:rPr>
        <w:t xml:space="preserve">of </w:t>
      </w:r>
      <w:r w:rsidR="00207F67">
        <w:rPr>
          <w:rFonts w:ascii="Arial" w:eastAsia="Times New Roman" w:hAnsi="Arial" w:cs="Arial"/>
          <w:sz w:val="24"/>
          <w:szCs w:val="24"/>
        </w:rPr>
        <w:t xml:space="preserve">a </w:t>
      </w:r>
      <w:r w:rsidRPr="00ED3D35">
        <w:rPr>
          <w:rFonts w:ascii="Arial" w:eastAsia="Times New Roman" w:hAnsi="Arial" w:cs="Arial"/>
          <w:sz w:val="24"/>
          <w:szCs w:val="24"/>
        </w:rPr>
        <w:t>proton</w:t>
      </w:r>
    </w:p>
    <w:p w:rsidR="00ED3D35" w:rsidRPr="00ED3D35" w:rsidRDefault="00ED3D35" w:rsidP="00207F67">
      <w:pPr>
        <w:numPr>
          <w:ilvl w:val="1"/>
          <w:numId w:val="6"/>
        </w:numPr>
        <w:shd w:val="clear" w:color="auto" w:fill="FFFFFF"/>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utilization of water</w:t>
      </w:r>
    </w:p>
    <w:p w:rsidR="00ED3D35" w:rsidRPr="00ED3D35" w:rsidRDefault="00ED3D35" w:rsidP="00207F67">
      <w:pPr>
        <w:numPr>
          <w:ilvl w:val="1"/>
          <w:numId w:val="6"/>
        </w:numPr>
        <w:shd w:val="clear" w:color="auto" w:fill="FFFFFF"/>
        <w:spacing w:after="0" w:line="240" w:lineRule="auto"/>
        <w:ind w:left="851" w:hanging="357"/>
        <w:rPr>
          <w:rFonts w:ascii="Arial" w:eastAsia="Times New Roman" w:hAnsi="Arial" w:cs="Arial"/>
          <w:sz w:val="24"/>
          <w:szCs w:val="24"/>
        </w:rPr>
      </w:pPr>
      <w:r w:rsidRPr="00ED3D35">
        <w:rPr>
          <w:rFonts w:ascii="Arial" w:eastAsia="Times New Roman" w:hAnsi="Arial" w:cs="Arial"/>
          <w:sz w:val="24"/>
          <w:szCs w:val="24"/>
        </w:rPr>
        <w:t>formation of free hydrogen ion</w:t>
      </w:r>
    </w:p>
    <w:p w:rsidR="00207F67" w:rsidRDefault="00207F67" w:rsidP="00207F67">
      <w:pPr>
        <w:numPr>
          <w:ilvl w:val="0"/>
          <w:numId w:val="6"/>
        </w:numPr>
        <w:shd w:val="clear" w:color="auto" w:fill="FFFFFF"/>
        <w:spacing w:after="0" w:line="240" w:lineRule="auto"/>
        <w:ind w:hanging="357"/>
        <w:rPr>
          <w:rFonts w:ascii="Arial" w:eastAsia="Times New Roman" w:hAnsi="Arial" w:cs="Arial"/>
          <w:sz w:val="24"/>
          <w:szCs w:val="24"/>
        </w:rPr>
        <w:sectPr w:rsidR="00207F67" w:rsidSect="00207F67">
          <w:type w:val="continuous"/>
          <w:pgSz w:w="11906" w:h="16838"/>
          <w:pgMar w:top="568" w:right="849" w:bottom="851" w:left="993" w:header="708" w:footer="708" w:gutter="0"/>
          <w:cols w:num="2" w:space="708"/>
          <w:docGrid w:linePitch="360"/>
        </w:sectPr>
      </w:pPr>
    </w:p>
    <w:p w:rsidR="00207F67" w:rsidRDefault="00207F67" w:rsidP="00207F67">
      <w:pPr>
        <w:shd w:val="clear" w:color="auto" w:fill="FFFFFF"/>
        <w:spacing w:after="120"/>
        <w:ind w:left="363"/>
        <w:rPr>
          <w:rFonts w:ascii="Arial" w:eastAsia="Times New Roman" w:hAnsi="Arial" w:cs="Arial"/>
          <w:sz w:val="24"/>
          <w:szCs w:val="24"/>
        </w:rPr>
      </w:pPr>
    </w:p>
    <w:p w:rsidR="00ED3D35" w:rsidRPr="00ED3D35" w:rsidRDefault="00ED3D35" w:rsidP="00207F67">
      <w:pPr>
        <w:numPr>
          <w:ilvl w:val="0"/>
          <w:numId w:val="6"/>
        </w:numPr>
        <w:shd w:val="clear" w:color="auto" w:fill="FFFFFF"/>
        <w:tabs>
          <w:tab w:val="clear" w:pos="720"/>
          <w:tab w:val="num" w:pos="426"/>
        </w:tabs>
        <w:spacing w:after="120"/>
        <w:ind w:hanging="720"/>
        <w:rPr>
          <w:rFonts w:ascii="Arial" w:eastAsia="Times New Roman" w:hAnsi="Arial" w:cs="Arial"/>
          <w:sz w:val="24"/>
          <w:szCs w:val="24"/>
        </w:rPr>
      </w:pPr>
      <w:r w:rsidRPr="00ED3D35">
        <w:rPr>
          <w:rFonts w:ascii="Arial" w:eastAsia="Times New Roman" w:hAnsi="Arial" w:cs="Arial"/>
          <w:sz w:val="24"/>
          <w:szCs w:val="24"/>
        </w:rPr>
        <w:t>True/False: A hydrogen atom is also called a proton.</w:t>
      </w:r>
      <w:bookmarkStart w:id="0" w:name="_GoBack"/>
      <w:bookmarkEnd w:id="0"/>
    </w:p>
    <w:p w:rsidR="00ED3D35" w:rsidRPr="00ED3D35" w:rsidRDefault="00ED3D35" w:rsidP="00207F67">
      <w:pPr>
        <w:numPr>
          <w:ilvl w:val="0"/>
          <w:numId w:val="6"/>
        </w:numPr>
        <w:shd w:val="clear" w:color="auto" w:fill="FFFFFF"/>
        <w:tabs>
          <w:tab w:val="clear" w:pos="720"/>
          <w:tab w:val="num" w:pos="426"/>
        </w:tabs>
        <w:spacing w:after="120"/>
        <w:ind w:hanging="720"/>
        <w:rPr>
          <w:rFonts w:ascii="Arial" w:eastAsia="Times New Roman" w:hAnsi="Arial" w:cs="Arial"/>
          <w:sz w:val="24"/>
          <w:szCs w:val="24"/>
        </w:rPr>
      </w:pPr>
      <w:r w:rsidRPr="00ED3D35">
        <w:rPr>
          <w:rFonts w:ascii="Arial" w:eastAsia="Times New Roman" w:hAnsi="Arial" w:cs="Arial"/>
          <w:sz w:val="24"/>
          <w:szCs w:val="24"/>
        </w:rPr>
        <w:t xml:space="preserve">True/False: Water can act as a </w:t>
      </w:r>
      <w:proofErr w:type="spellStart"/>
      <w:r w:rsidRPr="00ED3D35">
        <w:rPr>
          <w:rFonts w:ascii="Arial" w:eastAsia="Times New Roman" w:hAnsi="Arial" w:cs="Arial"/>
          <w:sz w:val="24"/>
          <w:szCs w:val="24"/>
        </w:rPr>
        <w:t>Brønsted</w:t>
      </w:r>
      <w:proofErr w:type="spellEnd"/>
      <w:r w:rsidRPr="00ED3D35">
        <w:rPr>
          <w:rFonts w:ascii="Arial" w:eastAsia="Times New Roman" w:hAnsi="Arial" w:cs="Arial"/>
          <w:sz w:val="24"/>
          <w:szCs w:val="24"/>
        </w:rPr>
        <w:t>-Lowry acid.</w:t>
      </w:r>
    </w:p>
    <w:p w:rsidR="00ED3D35" w:rsidRPr="00ED3D35" w:rsidRDefault="00ED3D35" w:rsidP="00207F67">
      <w:pPr>
        <w:numPr>
          <w:ilvl w:val="0"/>
          <w:numId w:val="6"/>
        </w:numPr>
        <w:shd w:val="clear" w:color="auto" w:fill="FFFFFF"/>
        <w:tabs>
          <w:tab w:val="clear" w:pos="720"/>
          <w:tab w:val="num" w:pos="426"/>
        </w:tabs>
        <w:spacing w:after="120"/>
        <w:ind w:hanging="720"/>
        <w:rPr>
          <w:rFonts w:ascii="Arial" w:eastAsia="Times New Roman" w:hAnsi="Arial" w:cs="Arial"/>
          <w:sz w:val="24"/>
          <w:szCs w:val="24"/>
        </w:rPr>
      </w:pPr>
      <w:r w:rsidRPr="00ED3D35">
        <w:rPr>
          <w:rFonts w:ascii="Arial" w:eastAsia="Times New Roman" w:hAnsi="Arial" w:cs="Arial"/>
          <w:sz w:val="24"/>
          <w:szCs w:val="24"/>
        </w:rPr>
        <w:t xml:space="preserve">True/False: The hydroxide ion is a </w:t>
      </w:r>
      <w:proofErr w:type="spellStart"/>
      <w:r w:rsidRPr="00ED3D35">
        <w:rPr>
          <w:rFonts w:ascii="Arial" w:eastAsia="Times New Roman" w:hAnsi="Arial" w:cs="Arial"/>
          <w:sz w:val="24"/>
          <w:szCs w:val="24"/>
        </w:rPr>
        <w:t>Brønsted</w:t>
      </w:r>
      <w:proofErr w:type="spellEnd"/>
      <w:r w:rsidRPr="00ED3D35">
        <w:rPr>
          <w:rFonts w:ascii="Arial" w:eastAsia="Times New Roman" w:hAnsi="Arial" w:cs="Arial"/>
          <w:sz w:val="24"/>
          <w:szCs w:val="24"/>
        </w:rPr>
        <w:t>-Lowry acid.</w:t>
      </w:r>
    </w:p>
    <w:p w:rsidR="00ED3D35" w:rsidRPr="00ED3D35" w:rsidRDefault="00ED3D35" w:rsidP="00990B89">
      <w:pPr>
        <w:spacing w:after="120"/>
      </w:pPr>
    </w:p>
    <w:sectPr w:rsidR="00ED3D35" w:rsidRPr="00ED3D35" w:rsidSect="00207F67">
      <w:type w:val="continuous"/>
      <w:pgSz w:w="11906" w:h="16838"/>
      <w:pgMar w:top="568" w:right="849"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96BD4"/>
    <w:multiLevelType w:val="multilevel"/>
    <w:tmpl w:val="F252BF9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CB22D9F"/>
    <w:multiLevelType w:val="multilevel"/>
    <w:tmpl w:val="B5CCDF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AE79D0"/>
    <w:multiLevelType w:val="multilevel"/>
    <w:tmpl w:val="0C1E1A5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657559"/>
    <w:multiLevelType w:val="multilevel"/>
    <w:tmpl w:val="D3A29D9E"/>
    <w:lvl w:ilvl="0">
      <w:start w:val="1"/>
      <w:numFmt w:val="decimal"/>
      <w:lvlText w:val="%1."/>
      <w:lvlJc w:val="left"/>
      <w:pPr>
        <w:tabs>
          <w:tab w:val="num" w:pos="720"/>
        </w:tabs>
        <w:ind w:left="720" w:hanging="360"/>
      </w:pPr>
      <w:rPr>
        <w:b/>
      </w:rPr>
    </w:lvl>
    <w:lvl w:ilvl="1">
      <w:start w:val="1"/>
      <w:numFmt w:val="decimal"/>
      <w:lvlText w:val="%2."/>
      <w:lvlJc w:val="left"/>
      <w:pPr>
        <w:tabs>
          <w:tab w:val="num" w:pos="1920"/>
        </w:tabs>
        <w:ind w:left="192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4177A4"/>
    <w:multiLevelType w:val="multilevel"/>
    <w:tmpl w:val="AA32DBA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538B3DDA"/>
    <w:multiLevelType w:val="multilevel"/>
    <w:tmpl w:val="1BC0F2BC"/>
    <w:lvl w:ilvl="0">
      <w:start w:val="2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5F1946"/>
    <w:multiLevelType w:val="multilevel"/>
    <w:tmpl w:val="AEE8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1F170A"/>
    <w:multiLevelType w:val="multilevel"/>
    <w:tmpl w:val="3CBC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1"/>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A59"/>
    <w:rsid w:val="001325B2"/>
    <w:rsid w:val="00153A59"/>
    <w:rsid w:val="00207F67"/>
    <w:rsid w:val="00307013"/>
    <w:rsid w:val="006825DE"/>
    <w:rsid w:val="00737060"/>
    <w:rsid w:val="0088625D"/>
    <w:rsid w:val="00990B89"/>
    <w:rsid w:val="00CA6208"/>
    <w:rsid w:val="00ED3D3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9FD2"/>
  <w15:chartTrackingRefBased/>
  <w15:docId w15:val="{8D0D79BD-7052-4C87-A4B9-C62D014C9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39764">
      <w:bodyDiv w:val="1"/>
      <w:marLeft w:val="0"/>
      <w:marRight w:val="0"/>
      <w:marTop w:val="0"/>
      <w:marBottom w:val="0"/>
      <w:divBdr>
        <w:top w:val="none" w:sz="0" w:space="0" w:color="auto"/>
        <w:left w:val="none" w:sz="0" w:space="0" w:color="auto"/>
        <w:bottom w:val="none" w:sz="0" w:space="0" w:color="auto"/>
        <w:right w:val="none" w:sz="0" w:space="0" w:color="auto"/>
      </w:divBdr>
    </w:div>
    <w:div w:id="502401046">
      <w:bodyDiv w:val="1"/>
      <w:marLeft w:val="0"/>
      <w:marRight w:val="0"/>
      <w:marTop w:val="0"/>
      <w:marBottom w:val="0"/>
      <w:divBdr>
        <w:top w:val="none" w:sz="0" w:space="0" w:color="auto"/>
        <w:left w:val="none" w:sz="0" w:space="0" w:color="auto"/>
        <w:bottom w:val="none" w:sz="0" w:space="0" w:color="auto"/>
        <w:right w:val="none" w:sz="0" w:space="0" w:color="auto"/>
      </w:divBdr>
    </w:div>
    <w:div w:id="1245846597">
      <w:bodyDiv w:val="1"/>
      <w:marLeft w:val="0"/>
      <w:marRight w:val="0"/>
      <w:marTop w:val="0"/>
      <w:marBottom w:val="0"/>
      <w:divBdr>
        <w:top w:val="none" w:sz="0" w:space="0" w:color="auto"/>
        <w:left w:val="none" w:sz="0" w:space="0" w:color="auto"/>
        <w:bottom w:val="none" w:sz="0" w:space="0" w:color="auto"/>
        <w:right w:val="none" w:sz="0" w:space="0" w:color="auto"/>
      </w:divBdr>
    </w:div>
    <w:div w:id="1376000042">
      <w:bodyDiv w:val="1"/>
      <w:marLeft w:val="0"/>
      <w:marRight w:val="0"/>
      <w:marTop w:val="0"/>
      <w:marBottom w:val="0"/>
      <w:divBdr>
        <w:top w:val="none" w:sz="0" w:space="0" w:color="auto"/>
        <w:left w:val="none" w:sz="0" w:space="0" w:color="auto"/>
        <w:bottom w:val="none" w:sz="0" w:space="0" w:color="auto"/>
        <w:right w:val="none" w:sz="0" w:space="0" w:color="auto"/>
      </w:divBdr>
      <w:divsChild>
        <w:div w:id="635993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k12.org/book/CK-12-Chemistry-Basic/section/21.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58FFEF2-C2FC-47CB-AE9F-FF90E646E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2022-02-14T04:54:00Z</dcterms:created>
  <dcterms:modified xsi:type="dcterms:W3CDTF">2022-02-14T04:54:00Z</dcterms:modified>
</cp:coreProperties>
</file>